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45"/>
        <w:gridCol w:w="5245"/>
        <w:tblGridChange w:id="0">
          <w:tblGrid>
            <w:gridCol w:w="5245"/>
            <w:gridCol w:w="5245"/>
          </w:tblGrid>
        </w:tblGridChange>
      </w:tblGrid>
      <w:tr>
        <w:trPr>
          <w:cantSplit w:val="0"/>
          <w:tblHeader w:val="0"/>
        </w:trPr>
        <w:tc>
          <w:tcPr>
            <w:vAlign w:val="center"/>
          </w:tcPr>
          <w:p w:rsidR="00000000" w:rsidDel="00000000" w:rsidP="00000000" w:rsidRDefault="00000000" w:rsidRPr="00000000" w14:paraId="00000003">
            <w:pPr>
              <w:tabs>
                <w:tab w:val="left" w:leader="none" w:pos="1620"/>
                <w:tab w:val="left" w:leader="none" w:pos="1800"/>
              </w:tabs>
              <w:rPr>
                <w:rFonts w:ascii="Arial" w:cs="Arial" w:eastAsia="Arial" w:hAnsi="Arial"/>
                <w:b w:val="1"/>
                <w:color w:val="636466"/>
                <w:sz w:val="28"/>
                <w:szCs w:val="28"/>
              </w:rPr>
            </w:pPr>
            <w:r w:rsidDel="00000000" w:rsidR="00000000" w:rsidRPr="00000000">
              <w:rPr>
                <w:rFonts w:ascii="Arial" w:cs="Arial" w:eastAsia="Arial" w:hAnsi="Arial"/>
                <w:b w:val="1"/>
                <w:color w:val="636466"/>
                <w:sz w:val="28"/>
                <w:szCs w:val="28"/>
              </w:rPr>
              <w:drawing>
                <wp:inline distB="0" distT="0" distL="0" distR="0">
                  <wp:extent cx="1295400" cy="556260"/>
                  <wp:effectExtent b="0" l="0" r="0" t="0"/>
                  <wp:docPr descr="Blue text on a black background&#10;&#10;Description automatically generated with medium confidence" id="2021326081" name="image1.png"/>
                  <a:graphic>
                    <a:graphicData uri="http://schemas.openxmlformats.org/drawingml/2006/picture">
                      <pic:pic>
                        <pic:nvPicPr>
                          <pic:cNvPr descr="Blue text on a black background&#10;&#10;Description automatically generated with medium confidence" id="0" name="image1.png"/>
                          <pic:cNvPicPr preferRelativeResize="0"/>
                        </pic:nvPicPr>
                        <pic:blipFill>
                          <a:blip r:embed="rId7"/>
                          <a:srcRect b="0" l="0" r="0" t="0"/>
                          <a:stretch>
                            <a:fillRect/>
                          </a:stretch>
                        </pic:blipFill>
                        <pic:spPr>
                          <a:xfrm>
                            <a:off x="0" y="0"/>
                            <a:ext cx="1295400" cy="55626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4">
            <w:pPr>
              <w:tabs>
                <w:tab w:val="left" w:leader="none" w:pos="1620"/>
                <w:tab w:val="left" w:leader="none" w:pos="1800"/>
              </w:tabs>
              <w:jc w:val="center"/>
              <w:rPr>
                <w:rFonts w:ascii="Arial" w:cs="Arial" w:eastAsia="Arial" w:hAnsi="Arial"/>
                <w:b w:val="1"/>
                <w:color w:val="636466"/>
                <w:sz w:val="28"/>
                <w:szCs w:val="28"/>
              </w:rPr>
            </w:pPr>
            <w:r w:rsidDel="00000000" w:rsidR="00000000" w:rsidRPr="00000000">
              <w:rPr>
                <w:rFonts w:ascii="Arial" w:cs="Arial" w:eastAsia="Arial" w:hAnsi="Arial"/>
                <w:b w:val="1"/>
                <w:color w:val="636466"/>
                <w:sz w:val="28"/>
                <w:szCs w:val="28"/>
              </w:rPr>
              <w:drawing>
                <wp:inline distB="0" distT="0" distL="0" distR="0">
                  <wp:extent cx="2796540" cy="624840"/>
                  <wp:effectExtent b="0" l="0" r="0" t="0"/>
                  <wp:docPr descr="A close-up of a white background&#10;&#10;Description automatically generated" id="2021326082" name="image2.png"/>
                  <a:graphic>
                    <a:graphicData uri="http://schemas.openxmlformats.org/drawingml/2006/picture">
                      <pic:pic>
                        <pic:nvPicPr>
                          <pic:cNvPr descr="A close-up of a white background&#10;&#10;Description automatically generated" id="0" name="image2.png"/>
                          <pic:cNvPicPr preferRelativeResize="0"/>
                        </pic:nvPicPr>
                        <pic:blipFill>
                          <a:blip r:embed="rId8"/>
                          <a:srcRect b="0" l="0" r="0" t="0"/>
                          <a:stretch>
                            <a:fillRect/>
                          </a:stretch>
                        </pic:blipFill>
                        <pic:spPr>
                          <a:xfrm>
                            <a:off x="0" y="0"/>
                            <a:ext cx="2796540" cy="6248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tabs>
          <w:tab w:val="left" w:leader="none" w:pos="1620"/>
          <w:tab w:val="left" w:leader="none" w:pos="1800"/>
        </w:tabs>
        <w:jc w:val="center"/>
        <w:rPr>
          <w:rFonts w:ascii="Arial" w:cs="Arial" w:eastAsia="Arial" w:hAnsi="Arial"/>
          <w:b w:val="1"/>
          <w:color w:val="636466"/>
          <w:sz w:val="28"/>
          <w:szCs w:val="28"/>
          <w:u w:val="single"/>
        </w:rPr>
      </w:pPr>
      <w:r w:rsidDel="00000000" w:rsidR="00000000" w:rsidRPr="00000000">
        <w:rPr>
          <w:rtl w:val="0"/>
        </w:rPr>
      </w:r>
    </w:p>
    <w:p w:rsidR="00000000" w:rsidDel="00000000" w:rsidP="00000000" w:rsidRDefault="00000000" w:rsidRPr="00000000" w14:paraId="00000006">
      <w:pPr>
        <w:rPr>
          <w:rFonts w:ascii="Arial" w:cs="Arial" w:eastAsia="Arial" w:hAnsi="Arial"/>
          <w:color w:val="636466"/>
        </w:rPr>
      </w:pPr>
      <w:r w:rsidDel="00000000" w:rsidR="00000000" w:rsidRPr="00000000">
        <w:rPr>
          <w:rtl w:val="0"/>
        </w:rPr>
      </w:r>
    </w:p>
    <w:p w:rsidR="00000000" w:rsidDel="00000000" w:rsidP="00000000" w:rsidRDefault="00000000" w:rsidRPr="00000000" w14:paraId="00000007">
      <w:pPr>
        <w:tabs>
          <w:tab w:val="left" w:leader="none" w:pos="3735"/>
        </w:tabs>
        <w:jc w:val="center"/>
        <w:rPr>
          <w:rFonts w:ascii="Arial" w:cs="Arial" w:eastAsia="Arial" w:hAnsi="Arial"/>
          <w:sz w:val="32"/>
          <w:szCs w:val="32"/>
        </w:rPr>
      </w:pPr>
      <w:r w:rsidDel="00000000" w:rsidR="00000000" w:rsidRPr="00000000">
        <w:rPr>
          <w:rtl w:val="0"/>
        </w:rPr>
      </w:r>
    </w:p>
    <w:tbl>
      <w:tblPr>
        <w:tblStyle w:val="Table2"/>
        <w:tblW w:w="6545.0" w:type="dxa"/>
        <w:jc w:val="left"/>
        <w:tblInd w:w="15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45"/>
        <w:tblGridChange w:id="0">
          <w:tblGrid>
            <w:gridCol w:w="6545"/>
          </w:tblGrid>
        </w:tblGridChange>
      </w:tblGrid>
      <w:tr>
        <w:trPr>
          <w:cantSplit w:val="0"/>
          <w:tblHeader w:val="0"/>
        </w:trPr>
        <w:tc>
          <w:tcPr>
            <w:shd w:fill="4f81bd" w:val="clear"/>
          </w:tcPr>
          <w:p w:rsidR="00000000" w:rsidDel="00000000" w:rsidP="00000000" w:rsidRDefault="00000000" w:rsidRPr="00000000" w14:paraId="00000008">
            <w:pPr>
              <w:tabs>
                <w:tab w:val="left" w:leader="none" w:pos="3735"/>
              </w:tabs>
              <w:jc w:val="center"/>
              <w:rPr>
                <w:rFonts w:ascii="Arial" w:cs="Arial" w:eastAsia="Arial" w:hAnsi="Arial"/>
                <w:b w:val="1"/>
                <w:sz w:val="32"/>
                <w:szCs w:val="32"/>
              </w:rPr>
            </w:pPr>
            <w:r w:rsidDel="00000000" w:rsidR="00000000" w:rsidRPr="00000000">
              <w:rPr>
                <w:rFonts w:ascii="Arial" w:cs="Arial" w:eastAsia="Arial" w:hAnsi="Arial"/>
                <w:b w:val="1"/>
                <w:color w:val="ffffff"/>
                <w:sz w:val="32"/>
                <w:szCs w:val="32"/>
                <w:rtl w:val="0"/>
              </w:rPr>
              <w:t xml:space="preserve">Document Control Sheet</w:t>
            </w:r>
            <w:r w:rsidDel="00000000" w:rsidR="00000000" w:rsidRPr="00000000">
              <w:rPr>
                <w:rtl w:val="0"/>
              </w:rPr>
            </w:r>
          </w:p>
        </w:tc>
      </w:tr>
    </w:tbl>
    <w:p w:rsidR="00000000" w:rsidDel="00000000" w:rsidP="00000000" w:rsidRDefault="00000000" w:rsidRPr="00000000" w14:paraId="00000009">
      <w:pPr>
        <w:tabs>
          <w:tab w:val="left" w:leader="none" w:pos="3735"/>
        </w:tabs>
        <w:rPr/>
      </w:pPr>
      <w:r w:rsidDel="00000000" w:rsidR="00000000" w:rsidRPr="00000000">
        <w:rPr>
          <w:rtl w:val="0"/>
        </w:rPr>
      </w:r>
    </w:p>
    <w:p w:rsidR="00000000" w:rsidDel="00000000" w:rsidP="00000000" w:rsidRDefault="00000000" w:rsidRPr="00000000" w14:paraId="0000000A">
      <w:pPr>
        <w:tabs>
          <w:tab w:val="left" w:leader="none" w:pos="3735"/>
        </w:tabs>
        <w:rPr/>
      </w:pPr>
      <w:r w:rsidDel="00000000" w:rsidR="00000000" w:rsidRPr="00000000">
        <w:rPr>
          <w:rtl w:val="0"/>
        </w:rPr>
      </w:r>
    </w:p>
    <w:tbl>
      <w:tblPr>
        <w:tblStyle w:val="Table3"/>
        <w:tblW w:w="1006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33"/>
        <w:gridCol w:w="5132"/>
        <w:tblGridChange w:id="0">
          <w:tblGrid>
            <w:gridCol w:w="4933"/>
            <w:gridCol w:w="5132"/>
          </w:tblGrid>
        </w:tblGridChange>
      </w:tblGrid>
      <w:tr>
        <w:trPr>
          <w:cantSplit w:val="0"/>
          <w:tblHeader w:val="0"/>
        </w:trPr>
        <w:tc>
          <w:tcPr>
            <w:shd w:fill="4f81bd" w:val="clear"/>
          </w:tcPr>
          <w:p w:rsidR="00000000" w:rsidDel="00000000" w:rsidP="00000000" w:rsidRDefault="00000000" w:rsidRPr="00000000" w14:paraId="0000000B">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Document Reference</w:t>
            </w:r>
          </w:p>
        </w:tc>
        <w:tc>
          <w:tcPr/>
          <w:p w:rsidR="00000000" w:rsidDel="00000000" w:rsidP="00000000" w:rsidRDefault="00000000" w:rsidRPr="00000000" w14:paraId="0000000C">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DPPn001</w:t>
            </w:r>
          </w:p>
        </w:tc>
      </w:tr>
      <w:tr>
        <w:trPr>
          <w:cantSplit w:val="0"/>
          <w:tblHeader w:val="0"/>
        </w:trPr>
        <w:tc>
          <w:tcPr>
            <w:shd w:fill="4f81bd" w:val="clear"/>
          </w:tcPr>
          <w:p w:rsidR="00000000" w:rsidDel="00000000" w:rsidP="00000000" w:rsidRDefault="00000000" w:rsidRPr="00000000" w14:paraId="0000000D">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Document Title</w:t>
            </w:r>
          </w:p>
        </w:tc>
        <w:tc>
          <w:tcPr/>
          <w:p w:rsidR="00000000" w:rsidDel="00000000" w:rsidP="00000000" w:rsidRDefault="00000000" w:rsidRPr="00000000" w14:paraId="0000000E">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Schools’ Choice – Employee Privacy Notice</w:t>
            </w:r>
          </w:p>
        </w:tc>
      </w:tr>
      <w:tr>
        <w:trPr>
          <w:cantSplit w:val="0"/>
          <w:tblHeader w:val="0"/>
        </w:trPr>
        <w:tc>
          <w:tcPr>
            <w:shd w:fill="4f81bd" w:val="clear"/>
          </w:tcPr>
          <w:p w:rsidR="00000000" w:rsidDel="00000000" w:rsidP="00000000" w:rsidRDefault="00000000" w:rsidRPr="00000000" w14:paraId="0000000F">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Description</w:t>
            </w:r>
          </w:p>
        </w:tc>
        <w:tc>
          <w:tcPr/>
          <w:p w:rsidR="00000000" w:rsidDel="00000000" w:rsidP="00000000" w:rsidRDefault="00000000" w:rsidRPr="00000000" w14:paraId="00000010">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Template Privacy Notice for Employees MVLT – Trust policy</w:t>
            </w:r>
          </w:p>
        </w:tc>
      </w:tr>
      <w:tr>
        <w:trPr>
          <w:cantSplit w:val="0"/>
          <w:tblHeader w:val="0"/>
        </w:trPr>
        <w:tc>
          <w:tcPr>
            <w:shd w:fill="4f81bd" w:val="clear"/>
          </w:tcPr>
          <w:p w:rsidR="00000000" w:rsidDel="00000000" w:rsidP="00000000" w:rsidRDefault="00000000" w:rsidRPr="00000000" w14:paraId="00000011">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Version Number</w:t>
            </w:r>
          </w:p>
        </w:tc>
        <w:tc>
          <w:tcPr/>
          <w:p w:rsidR="00000000" w:rsidDel="00000000" w:rsidP="00000000" w:rsidRDefault="00000000" w:rsidRPr="00000000" w14:paraId="00000012">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V1.0</w:t>
            </w:r>
          </w:p>
        </w:tc>
      </w:tr>
      <w:tr>
        <w:trPr>
          <w:cantSplit w:val="0"/>
          <w:tblHeader w:val="0"/>
        </w:trPr>
        <w:tc>
          <w:tcPr>
            <w:shd w:fill="4f81bd" w:val="clear"/>
          </w:tcPr>
          <w:p w:rsidR="00000000" w:rsidDel="00000000" w:rsidP="00000000" w:rsidRDefault="00000000" w:rsidRPr="00000000" w14:paraId="00000013">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Version Date</w:t>
            </w:r>
          </w:p>
        </w:tc>
        <w:tc>
          <w:tcPr/>
          <w:p w:rsidR="00000000" w:rsidDel="00000000" w:rsidP="00000000" w:rsidRDefault="00000000" w:rsidRPr="00000000" w14:paraId="00000014">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06/09/2018</w:t>
            </w:r>
          </w:p>
        </w:tc>
      </w:tr>
      <w:tr>
        <w:trPr>
          <w:cantSplit w:val="0"/>
          <w:tblHeader w:val="0"/>
        </w:trPr>
        <w:tc>
          <w:tcPr>
            <w:shd w:fill="4f81bd" w:val="clear"/>
          </w:tcPr>
          <w:p w:rsidR="00000000" w:rsidDel="00000000" w:rsidP="00000000" w:rsidRDefault="00000000" w:rsidRPr="00000000" w14:paraId="00000015">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Last Review Date</w:t>
            </w:r>
          </w:p>
        </w:tc>
        <w:tc>
          <w:tcPr/>
          <w:p w:rsidR="00000000" w:rsidDel="00000000" w:rsidP="00000000" w:rsidRDefault="00000000" w:rsidRPr="00000000" w14:paraId="00000016">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17/09/2024</w:t>
            </w:r>
          </w:p>
        </w:tc>
      </w:tr>
      <w:tr>
        <w:trPr>
          <w:cantSplit w:val="0"/>
          <w:tblHeader w:val="0"/>
        </w:trPr>
        <w:tc>
          <w:tcPr>
            <w:shd w:fill="4f81bd" w:val="clear"/>
          </w:tcPr>
          <w:p w:rsidR="00000000" w:rsidDel="00000000" w:rsidP="00000000" w:rsidRDefault="00000000" w:rsidRPr="00000000" w14:paraId="00000017">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Next Review</w:t>
            </w:r>
          </w:p>
        </w:tc>
        <w:tc>
          <w:tcPr/>
          <w:p w:rsidR="00000000" w:rsidDel="00000000" w:rsidP="00000000" w:rsidRDefault="00000000" w:rsidRPr="00000000" w14:paraId="00000018">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17/09/2025</w:t>
            </w:r>
          </w:p>
        </w:tc>
      </w:tr>
      <w:tr>
        <w:trPr>
          <w:cantSplit w:val="0"/>
          <w:tblHeader w:val="0"/>
        </w:trPr>
        <w:tc>
          <w:tcPr>
            <w:shd w:fill="4f81bd" w:val="clear"/>
          </w:tcPr>
          <w:p w:rsidR="00000000" w:rsidDel="00000000" w:rsidP="00000000" w:rsidRDefault="00000000" w:rsidRPr="00000000" w14:paraId="00000019">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Reviewed By</w:t>
            </w:r>
          </w:p>
        </w:tc>
        <w:tc>
          <w:tcPr/>
          <w:p w:rsidR="00000000" w:rsidDel="00000000" w:rsidP="00000000" w:rsidRDefault="00000000" w:rsidRPr="00000000" w14:paraId="0000001A">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SI</w:t>
            </w:r>
          </w:p>
        </w:tc>
      </w:tr>
      <w:tr>
        <w:trPr>
          <w:cantSplit w:val="0"/>
          <w:tblHeader w:val="0"/>
        </w:trPr>
        <w:tc>
          <w:tcPr>
            <w:shd w:fill="4f81bd" w:val="clear"/>
          </w:tcPr>
          <w:p w:rsidR="00000000" w:rsidDel="00000000" w:rsidP="00000000" w:rsidRDefault="00000000" w:rsidRPr="00000000" w14:paraId="0000001B">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Document History </w:t>
            </w:r>
          </w:p>
        </w:tc>
        <w:tc>
          <w:tcPr/>
          <w:p w:rsidR="00000000" w:rsidDel="00000000" w:rsidP="00000000" w:rsidRDefault="00000000" w:rsidRPr="00000000" w14:paraId="0000001C">
            <w:pPr>
              <w:tabs>
                <w:tab w:val="left" w:leader="none" w:pos="3735"/>
              </w:tabs>
              <w:jc w:val="center"/>
              <w:rPr>
                <w:rFonts w:ascii="Arial" w:cs="Arial" w:eastAsia="Arial" w:hAnsi="Arial"/>
                <w:color w:val="1f497d"/>
              </w:rPr>
            </w:pPr>
            <w:r w:rsidDel="00000000" w:rsidR="00000000" w:rsidRPr="00000000">
              <w:rPr>
                <w:rtl w:val="0"/>
              </w:rPr>
            </w:r>
          </w:p>
        </w:tc>
      </w:tr>
    </w:tbl>
    <w:p w:rsidR="00000000" w:rsidDel="00000000" w:rsidP="00000000" w:rsidRDefault="00000000" w:rsidRPr="00000000" w14:paraId="0000001D">
      <w:pPr>
        <w:rPr>
          <w:rFonts w:ascii="Arial" w:cs="Arial" w:eastAsia="Arial" w:hAnsi="Arial"/>
          <w:color w:val="636466"/>
        </w:rPr>
      </w:pPr>
      <w:r w:rsidDel="00000000" w:rsidR="00000000" w:rsidRPr="00000000">
        <w:rPr>
          <w:rtl w:val="0"/>
        </w:rPr>
      </w:r>
    </w:p>
    <w:p w:rsidR="00000000" w:rsidDel="00000000" w:rsidP="00000000" w:rsidRDefault="00000000" w:rsidRPr="00000000" w14:paraId="0000001E">
      <w:pPr>
        <w:rPr>
          <w:rFonts w:ascii="Arial" w:cs="Arial" w:eastAsia="Arial" w:hAnsi="Arial"/>
          <w:color w:val="636466"/>
        </w:rPr>
      </w:pPr>
      <w:r w:rsidDel="00000000" w:rsidR="00000000" w:rsidRPr="00000000">
        <w:rPr>
          <w:rtl w:val="0"/>
        </w:rPr>
      </w:r>
    </w:p>
    <w:p w:rsidR="00000000" w:rsidDel="00000000" w:rsidP="00000000" w:rsidRDefault="00000000" w:rsidRPr="00000000" w14:paraId="0000001F">
      <w:pPr>
        <w:rPr>
          <w:rFonts w:ascii="Arial" w:cs="Arial" w:eastAsia="Arial" w:hAnsi="Arial"/>
          <w:color w:val="636466"/>
        </w:rPr>
      </w:pPr>
      <w:r w:rsidDel="00000000" w:rsidR="00000000" w:rsidRPr="00000000">
        <w:rPr>
          <w:rtl w:val="0"/>
        </w:rPr>
      </w:r>
    </w:p>
    <w:p w:rsidR="00000000" w:rsidDel="00000000" w:rsidP="00000000" w:rsidRDefault="00000000" w:rsidRPr="00000000" w14:paraId="00000020">
      <w:pPr>
        <w:rPr>
          <w:rFonts w:ascii="Arial" w:cs="Arial" w:eastAsia="Arial" w:hAnsi="Arial"/>
          <w:color w:val="636466"/>
        </w:rPr>
      </w:pPr>
      <w:r w:rsidDel="00000000" w:rsidR="00000000" w:rsidRPr="00000000">
        <w:rPr>
          <w:rtl w:val="0"/>
        </w:rPr>
      </w:r>
    </w:p>
    <w:p w:rsidR="00000000" w:rsidDel="00000000" w:rsidP="00000000" w:rsidRDefault="00000000" w:rsidRPr="00000000" w14:paraId="00000021">
      <w:pPr>
        <w:rPr>
          <w:rFonts w:ascii="Arial" w:cs="Arial" w:eastAsia="Arial" w:hAnsi="Arial"/>
          <w:color w:val="636466"/>
        </w:rPr>
      </w:pPr>
      <w:r w:rsidDel="00000000" w:rsidR="00000000" w:rsidRPr="00000000">
        <w:rPr>
          <w:rtl w:val="0"/>
        </w:rPr>
      </w:r>
    </w:p>
    <w:p w:rsidR="00000000" w:rsidDel="00000000" w:rsidP="00000000" w:rsidRDefault="00000000" w:rsidRPr="00000000" w14:paraId="00000022">
      <w:pPr>
        <w:rPr>
          <w:rFonts w:ascii="Arial" w:cs="Arial" w:eastAsia="Arial" w:hAnsi="Arial"/>
          <w:color w:val="636466"/>
        </w:rPr>
      </w:pPr>
      <w:r w:rsidDel="00000000" w:rsidR="00000000" w:rsidRPr="00000000">
        <w:rPr>
          <w:rtl w:val="0"/>
        </w:rPr>
      </w:r>
    </w:p>
    <w:p w:rsidR="00000000" w:rsidDel="00000000" w:rsidP="00000000" w:rsidRDefault="00000000" w:rsidRPr="00000000" w14:paraId="00000023">
      <w:pPr>
        <w:rPr>
          <w:rFonts w:ascii="Arial" w:cs="Arial" w:eastAsia="Arial" w:hAnsi="Arial"/>
          <w:color w:val="636466"/>
        </w:rPr>
      </w:pPr>
      <w:r w:rsidDel="00000000" w:rsidR="00000000" w:rsidRPr="00000000">
        <w:rPr>
          <w:rtl w:val="0"/>
        </w:rPr>
      </w:r>
    </w:p>
    <w:p w:rsidR="00000000" w:rsidDel="00000000" w:rsidP="00000000" w:rsidRDefault="00000000" w:rsidRPr="00000000" w14:paraId="00000024">
      <w:pPr>
        <w:rPr>
          <w:rFonts w:ascii="Arial" w:cs="Arial" w:eastAsia="Arial" w:hAnsi="Arial"/>
          <w:color w:val="636466"/>
        </w:rPr>
      </w:pPr>
      <w:r w:rsidDel="00000000" w:rsidR="00000000" w:rsidRPr="00000000">
        <w:rPr>
          <w:rtl w:val="0"/>
        </w:rPr>
      </w:r>
    </w:p>
    <w:p w:rsidR="00000000" w:rsidDel="00000000" w:rsidP="00000000" w:rsidRDefault="00000000" w:rsidRPr="00000000" w14:paraId="00000025">
      <w:pPr>
        <w:rPr>
          <w:rFonts w:ascii="Arial" w:cs="Arial" w:eastAsia="Arial" w:hAnsi="Arial"/>
          <w:color w:val="636466"/>
        </w:rPr>
      </w:pPr>
      <w:r w:rsidDel="00000000" w:rsidR="00000000" w:rsidRPr="00000000">
        <w:rPr>
          <w:rtl w:val="0"/>
        </w:rPr>
      </w:r>
    </w:p>
    <w:p w:rsidR="00000000" w:rsidDel="00000000" w:rsidP="00000000" w:rsidRDefault="00000000" w:rsidRPr="00000000" w14:paraId="00000026">
      <w:pPr>
        <w:rPr>
          <w:rFonts w:ascii="Arial" w:cs="Arial" w:eastAsia="Arial" w:hAnsi="Arial"/>
          <w:color w:val="636466"/>
        </w:rPr>
      </w:pPr>
      <w:r w:rsidDel="00000000" w:rsidR="00000000" w:rsidRPr="00000000">
        <w:rPr>
          <w:rtl w:val="0"/>
        </w:rPr>
      </w:r>
    </w:p>
    <w:p w:rsidR="00000000" w:rsidDel="00000000" w:rsidP="00000000" w:rsidRDefault="00000000" w:rsidRPr="00000000" w14:paraId="00000027">
      <w:pPr>
        <w:rPr>
          <w:rFonts w:ascii="Arial" w:cs="Arial" w:eastAsia="Arial" w:hAnsi="Arial"/>
          <w:color w:val="636466"/>
        </w:rPr>
      </w:pPr>
      <w:r w:rsidDel="00000000" w:rsidR="00000000" w:rsidRPr="00000000">
        <w:rPr>
          <w:rtl w:val="0"/>
        </w:rPr>
      </w:r>
    </w:p>
    <w:p w:rsidR="00000000" w:rsidDel="00000000" w:rsidP="00000000" w:rsidRDefault="00000000" w:rsidRPr="00000000" w14:paraId="00000028">
      <w:pPr>
        <w:rPr>
          <w:rFonts w:ascii="Arial" w:cs="Arial" w:eastAsia="Arial" w:hAnsi="Arial"/>
          <w:color w:val="636466"/>
        </w:rPr>
      </w:pPr>
      <w:r w:rsidDel="00000000" w:rsidR="00000000" w:rsidRPr="00000000">
        <w:rPr>
          <w:rtl w:val="0"/>
        </w:rPr>
      </w:r>
    </w:p>
    <w:p w:rsidR="00000000" w:rsidDel="00000000" w:rsidP="00000000" w:rsidRDefault="00000000" w:rsidRPr="00000000" w14:paraId="00000029">
      <w:pPr>
        <w:rPr>
          <w:rFonts w:ascii="Arial" w:cs="Arial" w:eastAsia="Arial" w:hAnsi="Arial"/>
          <w:color w:val="636466"/>
        </w:rPr>
      </w:pPr>
      <w:r w:rsidDel="00000000" w:rsidR="00000000" w:rsidRPr="00000000">
        <w:rPr>
          <w:rtl w:val="0"/>
        </w:rPr>
      </w:r>
    </w:p>
    <w:p w:rsidR="00000000" w:rsidDel="00000000" w:rsidP="00000000" w:rsidRDefault="00000000" w:rsidRPr="00000000" w14:paraId="0000002A">
      <w:pPr>
        <w:rPr>
          <w:rFonts w:ascii="Arial" w:cs="Arial" w:eastAsia="Arial" w:hAnsi="Arial"/>
          <w:color w:val="636466"/>
        </w:rPr>
      </w:pPr>
      <w:r w:rsidDel="00000000" w:rsidR="00000000" w:rsidRPr="00000000">
        <w:rPr>
          <w:rtl w:val="0"/>
        </w:rPr>
      </w:r>
    </w:p>
    <w:p w:rsidR="00000000" w:rsidDel="00000000" w:rsidP="00000000" w:rsidRDefault="00000000" w:rsidRPr="00000000" w14:paraId="0000002B">
      <w:pPr>
        <w:rPr>
          <w:rFonts w:ascii="Arial" w:cs="Arial" w:eastAsia="Arial" w:hAnsi="Arial"/>
          <w:color w:val="636466"/>
        </w:rPr>
      </w:pPr>
      <w:r w:rsidDel="00000000" w:rsidR="00000000" w:rsidRPr="00000000">
        <w:rPr>
          <w:rtl w:val="0"/>
        </w:rPr>
      </w:r>
    </w:p>
    <w:p w:rsidR="00000000" w:rsidDel="00000000" w:rsidP="00000000" w:rsidRDefault="00000000" w:rsidRPr="00000000" w14:paraId="0000002C">
      <w:pPr>
        <w:rPr>
          <w:rFonts w:ascii="Arial" w:cs="Arial" w:eastAsia="Arial" w:hAnsi="Arial"/>
          <w:color w:val="636466"/>
        </w:rPr>
      </w:pPr>
      <w:r w:rsidDel="00000000" w:rsidR="00000000" w:rsidRPr="00000000">
        <w:rPr>
          <w:rtl w:val="0"/>
        </w:rPr>
      </w:r>
    </w:p>
    <w:p w:rsidR="00000000" w:rsidDel="00000000" w:rsidP="00000000" w:rsidRDefault="00000000" w:rsidRPr="00000000" w14:paraId="0000002D">
      <w:pPr>
        <w:rPr>
          <w:rFonts w:ascii="Arial" w:cs="Arial" w:eastAsia="Arial" w:hAnsi="Arial"/>
          <w:color w:val="636466"/>
        </w:rPr>
      </w:pPr>
      <w:r w:rsidDel="00000000" w:rsidR="00000000" w:rsidRPr="00000000">
        <w:rPr>
          <w:rtl w:val="0"/>
        </w:rPr>
      </w:r>
    </w:p>
    <w:p w:rsidR="00000000" w:rsidDel="00000000" w:rsidP="00000000" w:rsidRDefault="00000000" w:rsidRPr="00000000" w14:paraId="0000002E">
      <w:pPr>
        <w:rPr>
          <w:rFonts w:ascii="Arial" w:cs="Arial" w:eastAsia="Arial" w:hAnsi="Arial"/>
          <w:color w:val="636466"/>
        </w:rPr>
      </w:pPr>
      <w:r w:rsidDel="00000000" w:rsidR="00000000" w:rsidRPr="00000000">
        <w:rPr>
          <w:rtl w:val="0"/>
        </w:rPr>
      </w:r>
    </w:p>
    <w:p w:rsidR="00000000" w:rsidDel="00000000" w:rsidP="00000000" w:rsidRDefault="00000000" w:rsidRPr="00000000" w14:paraId="0000002F">
      <w:pPr>
        <w:rPr>
          <w:rFonts w:ascii="Arial" w:cs="Arial" w:eastAsia="Arial" w:hAnsi="Arial"/>
          <w:color w:val="636466"/>
        </w:rPr>
      </w:pPr>
      <w:r w:rsidDel="00000000" w:rsidR="00000000" w:rsidRPr="00000000">
        <w:rPr>
          <w:rtl w:val="0"/>
        </w:rPr>
      </w:r>
    </w:p>
    <w:p w:rsidR="00000000" w:rsidDel="00000000" w:rsidP="00000000" w:rsidRDefault="00000000" w:rsidRPr="00000000" w14:paraId="00000030">
      <w:pPr>
        <w:rPr>
          <w:rFonts w:ascii="Arial" w:cs="Arial" w:eastAsia="Arial" w:hAnsi="Arial"/>
          <w:color w:val="636466"/>
        </w:rPr>
      </w:pPr>
      <w:r w:rsidDel="00000000" w:rsidR="00000000" w:rsidRPr="00000000">
        <w:rPr>
          <w:rtl w:val="0"/>
        </w:rPr>
      </w:r>
    </w:p>
    <w:p w:rsidR="00000000" w:rsidDel="00000000" w:rsidP="00000000" w:rsidRDefault="00000000" w:rsidRPr="00000000" w14:paraId="00000031">
      <w:pPr>
        <w:rPr>
          <w:rFonts w:ascii="Arial" w:cs="Arial" w:eastAsia="Arial" w:hAnsi="Arial"/>
          <w:color w:val="636466"/>
        </w:rPr>
      </w:pPr>
      <w:r w:rsidDel="00000000" w:rsidR="00000000" w:rsidRPr="00000000">
        <w:rPr>
          <w:rtl w:val="0"/>
        </w:rPr>
      </w:r>
    </w:p>
    <w:p w:rsidR="00000000" w:rsidDel="00000000" w:rsidP="00000000" w:rsidRDefault="00000000" w:rsidRPr="00000000" w14:paraId="00000032">
      <w:pPr>
        <w:rPr>
          <w:rFonts w:ascii="Arial" w:cs="Arial" w:eastAsia="Arial" w:hAnsi="Arial"/>
          <w:color w:val="636466"/>
        </w:rPr>
      </w:pPr>
      <w:r w:rsidDel="00000000" w:rsidR="00000000" w:rsidRPr="00000000">
        <w:rPr>
          <w:rtl w:val="0"/>
        </w:rPr>
      </w:r>
    </w:p>
    <w:p w:rsidR="00000000" w:rsidDel="00000000" w:rsidP="00000000" w:rsidRDefault="00000000" w:rsidRPr="00000000" w14:paraId="00000033">
      <w:pPr>
        <w:rPr>
          <w:rFonts w:ascii="Arial" w:cs="Arial" w:eastAsia="Arial" w:hAnsi="Arial"/>
          <w:color w:val="636466"/>
        </w:rPr>
      </w:pPr>
      <w:r w:rsidDel="00000000" w:rsidR="00000000" w:rsidRPr="00000000">
        <w:rPr>
          <w:rtl w:val="0"/>
        </w:rPr>
      </w:r>
    </w:p>
    <w:p w:rsidR="00000000" w:rsidDel="00000000" w:rsidP="00000000" w:rsidRDefault="00000000" w:rsidRPr="00000000" w14:paraId="00000034">
      <w:pPr>
        <w:rPr>
          <w:rFonts w:ascii="Arial" w:cs="Arial" w:eastAsia="Arial" w:hAnsi="Arial"/>
          <w:color w:val="636466"/>
        </w:rPr>
      </w:pPr>
      <w:r w:rsidDel="00000000" w:rsidR="00000000" w:rsidRPr="00000000">
        <w:rPr>
          <w:rtl w:val="0"/>
        </w:rPr>
      </w:r>
    </w:p>
    <w:p w:rsidR="00000000" w:rsidDel="00000000" w:rsidP="00000000" w:rsidRDefault="00000000" w:rsidRPr="00000000" w14:paraId="00000035">
      <w:pPr>
        <w:rPr>
          <w:rFonts w:ascii="Arial" w:cs="Arial" w:eastAsia="Arial" w:hAnsi="Arial"/>
          <w:color w:val="636466"/>
        </w:rPr>
      </w:pPr>
      <w:r w:rsidDel="00000000" w:rsidR="00000000" w:rsidRPr="00000000">
        <w:rPr>
          <w:rtl w:val="0"/>
        </w:rPr>
      </w:r>
    </w:p>
    <w:p w:rsidR="00000000" w:rsidDel="00000000" w:rsidP="00000000" w:rsidRDefault="00000000" w:rsidRPr="00000000" w14:paraId="00000036">
      <w:pPr>
        <w:ind w:right="-815"/>
        <w:rPr>
          <w:rFonts w:ascii="Arial" w:cs="Arial" w:eastAsia="Arial" w:hAnsi="Arial"/>
          <w:b w:val="1"/>
          <w:color w:val="007dc5"/>
          <w:sz w:val="40"/>
          <w:szCs w:val="40"/>
          <w:u w:val="single"/>
        </w:rPr>
      </w:pPr>
      <w:r w:rsidDel="00000000" w:rsidR="00000000" w:rsidRPr="00000000">
        <w:rPr>
          <w:rtl w:val="0"/>
        </w:rPr>
      </w:r>
    </w:p>
    <w:p w:rsidR="00000000" w:rsidDel="00000000" w:rsidP="00000000" w:rsidRDefault="00000000" w:rsidRPr="00000000" w14:paraId="00000037">
      <w:pPr>
        <w:ind w:right="-815"/>
        <w:rPr>
          <w:rFonts w:ascii="Arial" w:cs="Arial" w:eastAsia="Arial" w:hAnsi="Arial"/>
          <w:b w:val="1"/>
          <w:color w:val="007dc5"/>
          <w:sz w:val="40"/>
          <w:szCs w:val="40"/>
          <w:u w:val="single"/>
        </w:rPr>
      </w:pPr>
      <w:r w:rsidDel="00000000" w:rsidR="00000000" w:rsidRPr="00000000">
        <w:rPr>
          <w:rtl w:val="0"/>
        </w:rPr>
      </w:r>
    </w:p>
    <w:p w:rsidR="00000000" w:rsidDel="00000000" w:rsidP="00000000" w:rsidRDefault="00000000" w:rsidRPr="00000000" w14:paraId="00000038">
      <w:pPr>
        <w:ind w:right="-815"/>
        <w:rPr>
          <w:rFonts w:ascii="Arial" w:cs="Arial" w:eastAsia="Arial" w:hAnsi="Arial"/>
          <w:b w:val="1"/>
          <w:color w:val="007dc5"/>
          <w:sz w:val="40"/>
          <w:szCs w:val="40"/>
          <w:u w:val="single"/>
        </w:rPr>
      </w:pPr>
      <w:r w:rsidDel="00000000" w:rsidR="00000000" w:rsidRPr="00000000">
        <w:rPr>
          <w:rtl w:val="0"/>
        </w:rPr>
      </w:r>
    </w:p>
    <w:p w:rsidR="00000000" w:rsidDel="00000000" w:rsidP="00000000" w:rsidRDefault="00000000" w:rsidRPr="00000000" w14:paraId="00000039">
      <w:pPr>
        <w:ind w:right="-815"/>
        <w:jc w:val="center"/>
        <w:rPr>
          <w:rFonts w:ascii="Arial" w:cs="Arial" w:eastAsia="Arial" w:hAnsi="Arial"/>
          <w:b w:val="1"/>
          <w:color w:val="007dc5"/>
          <w:sz w:val="36"/>
          <w:szCs w:val="36"/>
          <w:u w:val="single"/>
        </w:rPr>
      </w:pPr>
      <w:r w:rsidDel="00000000" w:rsidR="00000000" w:rsidRPr="00000000">
        <w:rPr>
          <w:rFonts w:ascii="Arial" w:cs="Arial" w:eastAsia="Arial" w:hAnsi="Arial"/>
          <w:b w:val="1"/>
          <w:color w:val="007dc5"/>
          <w:sz w:val="36"/>
          <w:szCs w:val="36"/>
          <w:u w:val="single"/>
          <w:rtl w:val="0"/>
        </w:rPr>
        <w:t xml:space="preserve">Employee Privacy Notice</w:t>
      </w:r>
    </w:p>
    <w:p w:rsidR="00000000" w:rsidDel="00000000" w:rsidP="00000000" w:rsidRDefault="00000000" w:rsidRPr="00000000" w14:paraId="0000003A">
      <w:pPr>
        <w:ind w:right="-815"/>
        <w:jc w:val="center"/>
        <w:rPr>
          <w:rFonts w:ascii="Arial" w:cs="Arial" w:eastAsia="Arial" w:hAnsi="Arial"/>
          <w:color w:val="636466"/>
          <w:sz w:val="36"/>
          <w:szCs w:val="36"/>
        </w:rPr>
      </w:pPr>
      <w:r w:rsidDel="00000000" w:rsidR="00000000" w:rsidRPr="00000000">
        <w:rPr>
          <w:rtl w:val="0"/>
        </w:rPr>
      </w:r>
    </w:p>
    <w:p w:rsidR="00000000" w:rsidDel="00000000" w:rsidP="00000000" w:rsidRDefault="00000000" w:rsidRPr="00000000" w14:paraId="0000003B">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The Mersey View Learning Trust collects and processes personal data relating to its employees to manage the employment relationship. The Mersey View Learning Trust is committed to being transparent about how it collects and uses that data and to meeting its data protection obligations.</w:t>
      </w:r>
    </w:p>
    <w:p w:rsidR="00000000" w:rsidDel="00000000" w:rsidP="00000000" w:rsidRDefault="00000000" w:rsidRPr="00000000" w14:paraId="0000003C">
      <w:pPr>
        <w:ind w:right="-815"/>
        <w:rPr>
          <w:rFonts w:ascii="Arial" w:cs="Arial" w:eastAsia="Arial" w:hAnsi="Arial"/>
          <w:b w:val="1"/>
          <w:color w:val="636466"/>
          <w:sz w:val="22"/>
          <w:szCs w:val="22"/>
        </w:rPr>
      </w:pPr>
      <w:r w:rsidDel="00000000" w:rsidR="00000000" w:rsidRPr="00000000">
        <w:rPr>
          <w:rtl w:val="0"/>
        </w:rPr>
      </w:r>
    </w:p>
    <w:p w:rsidR="00000000" w:rsidDel="00000000" w:rsidP="00000000" w:rsidRDefault="00000000" w:rsidRPr="00000000" w14:paraId="0000003D">
      <w:pPr>
        <w:ind w:right="-815"/>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Who We Are</w:t>
      </w:r>
    </w:p>
    <w:p w:rsidR="00000000" w:rsidDel="00000000" w:rsidP="00000000" w:rsidRDefault="00000000" w:rsidRPr="00000000" w14:paraId="0000003E">
      <w:pPr>
        <w:ind w:right="-815"/>
        <w:rPr>
          <w:rFonts w:ascii="Arial" w:cs="Arial" w:eastAsia="Arial" w:hAnsi="Arial"/>
          <w:b w:val="1"/>
          <w:color w:val="636466"/>
          <w:sz w:val="22"/>
          <w:szCs w:val="22"/>
        </w:rPr>
      </w:pPr>
      <w:r w:rsidDel="00000000" w:rsidR="00000000" w:rsidRPr="00000000">
        <w:rPr>
          <w:rtl w:val="0"/>
        </w:rPr>
      </w:r>
    </w:p>
    <w:p w:rsidR="00000000" w:rsidDel="00000000" w:rsidP="00000000" w:rsidRDefault="00000000" w:rsidRPr="00000000" w14:paraId="0000003F">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Under Data Protection legislation, the Mersey View Learning Trust is a data controller.</w:t>
      </w:r>
    </w:p>
    <w:p w:rsidR="00000000" w:rsidDel="00000000" w:rsidP="00000000" w:rsidRDefault="00000000" w:rsidRPr="00000000" w14:paraId="00000040">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41">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The contact details for the Trust are as follows:</w:t>
      </w:r>
    </w:p>
    <w:p w:rsidR="00000000" w:rsidDel="00000000" w:rsidP="00000000" w:rsidRDefault="00000000" w:rsidRPr="00000000" w14:paraId="00000042">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43">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Chesterfield High School, Chesterfield Road, Crosby L23 9YB</w:t>
      </w:r>
    </w:p>
    <w:p w:rsidR="00000000" w:rsidDel="00000000" w:rsidP="00000000" w:rsidRDefault="00000000" w:rsidRPr="00000000" w14:paraId="00000044">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45">
      <w:pPr>
        <w:ind w:right="-815"/>
        <w:rPr>
          <w:rFonts w:ascii="Arial" w:cs="Arial" w:eastAsia="Arial" w:hAnsi="Arial"/>
          <w:color w:val="ff0000"/>
          <w:sz w:val="22"/>
          <w:szCs w:val="22"/>
        </w:rPr>
      </w:pPr>
      <w:r w:rsidDel="00000000" w:rsidR="00000000" w:rsidRPr="00000000">
        <w:rPr>
          <w:rFonts w:ascii="Arial" w:cs="Arial" w:eastAsia="Arial" w:hAnsi="Arial"/>
          <w:color w:val="636466"/>
          <w:sz w:val="22"/>
          <w:szCs w:val="22"/>
          <w:rtl w:val="0"/>
        </w:rPr>
        <w:t xml:space="preserve">admin@merseyview.com</w:t>
      </w:r>
      <w:r w:rsidDel="00000000" w:rsidR="00000000" w:rsidRPr="00000000">
        <w:rPr>
          <w:rtl w:val="0"/>
        </w:rPr>
      </w:r>
    </w:p>
    <w:p w:rsidR="00000000" w:rsidDel="00000000" w:rsidP="00000000" w:rsidRDefault="00000000" w:rsidRPr="00000000" w14:paraId="00000046">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47">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48">
      <w:pPr>
        <w:ind w:right="-815"/>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Our Data Protection Officer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The Mersey View Learning Trust’s Data Protection Officer is: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Schools’ Choice, 2 Friars Bridge Road, Ipswich IP1 1RR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5"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Data.protection@schoolschoice.org</w:t>
      </w:r>
      <w:r w:rsidDel="00000000" w:rsidR="00000000" w:rsidRPr="00000000">
        <w:rPr>
          <w:rtl w:val="0"/>
        </w:rPr>
      </w:r>
    </w:p>
    <w:p w:rsidR="00000000" w:rsidDel="00000000" w:rsidP="00000000" w:rsidRDefault="00000000" w:rsidRPr="00000000" w14:paraId="0000004C">
      <w:pPr>
        <w:ind w:right="-815"/>
        <w:rPr>
          <w:rFonts w:ascii="Arial" w:cs="Arial" w:eastAsia="Arial" w:hAnsi="Arial"/>
          <w:b w:val="1"/>
          <w:color w:val="636466"/>
          <w:sz w:val="22"/>
          <w:szCs w:val="22"/>
        </w:rPr>
      </w:pPr>
      <w:r w:rsidDel="00000000" w:rsidR="00000000" w:rsidRPr="00000000">
        <w:rPr>
          <w:rtl w:val="0"/>
        </w:rPr>
      </w:r>
    </w:p>
    <w:p w:rsidR="00000000" w:rsidDel="00000000" w:rsidP="00000000" w:rsidRDefault="00000000" w:rsidRPr="00000000" w14:paraId="0000004D">
      <w:pPr>
        <w:ind w:right="-815"/>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Categories of Information </w:t>
      </w:r>
    </w:p>
    <w:p w:rsidR="00000000" w:rsidDel="00000000" w:rsidP="00000000" w:rsidRDefault="00000000" w:rsidRPr="00000000" w14:paraId="0000004E">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4F">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The Mersey View Learning Trust collects and processes a range of information about its employees. This includes:</w:t>
      </w:r>
    </w:p>
    <w:p w:rsidR="00000000" w:rsidDel="00000000" w:rsidP="00000000" w:rsidRDefault="00000000" w:rsidRPr="00000000" w14:paraId="00000050">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your name, address and contact details, including email address and telephone number, date of birth and gender;</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the terms and conditions of your employment;</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details of your qualifications, skills, experience and employment history, including start and end dates, with previous employers and with the organisation;</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information about your remuneration, including entitlement to benefits such as pensions;</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details of your bank account and national insurance number;</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information about your marital status, next of kin, dependants and emergency contacts;</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information about your nationality and entitlement to work in the UK;</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information about your criminal record;</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details of your schedule (days of work and working hours) and attendance at work;</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details of periods of leave taken by you, including holiday, sickness absence and family leave, and the reasons for the leave;</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details of any disciplinary or grievance procedures in which you have been involved, including any warnings issued to you and related correspondence;</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assessments of your performance, including appraisals, performance reviews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and ratings, performance improvement plans and related correspondence;</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information about medical or health conditions, including whether or not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you have a disability for which the organisation needs to make reasonable adjustments; and</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equal opportunities monitoring information including information about your ethnic origin, sexual orientation and religion or belief.</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The Mersey View Learning Trust may collect this information in a variety of ways. For example, data might be collected through application forms or CVs; obtained from your passport or other identity documents such as your driving licence; from forms completed by you at the start of or during employment (such as benefit nomination forms); from correspondence with you; or through interviews, meetings or other assessments.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5" w:firstLine="0"/>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In some cases, the Trust may collect personal data about you from third parties, such as references supplied by former employers, information from employment background check providers and information from criminal records checks permitted by law.</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Data will be stored in a range of different places, includin</w:t>
      </w: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g in your personnel file, in the Trust’s HR management systems and in other IT systems.</w:t>
      </w:r>
      <w:r w:rsidDel="00000000" w:rsidR="00000000" w:rsidRPr="00000000">
        <w:rPr>
          <w:rtl w:val="0"/>
        </w:rPr>
      </w:r>
    </w:p>
    <w:p w:rsidR="00000000" w:rsidDel="00000000" w:rsidP="00000000" w:rsidRDefault="00000000" w:rsidRPr="00000000" w14:paraId="00000064">
      <w:pPr>
        <w:ind w:right="-815"/>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Why We Collect and Use This Information</w:t>
      </w:r>
    </w:p>
    <w:p w:rsidR="00000000" w:rsidDel="00000000" w:rsidP="00000000" w:rsidRDefault="00000000" w:rsidRPr="00000000" w14:paraId="00000065">
      <w:pPr>
        <w:ind w:right="-815"/>
        <w:rPr>
          <w:rFonts w:ascii="Arial" w:cs="Arial" w:eastAsia="Arial" w:hAnsi="Arial"/>
          <w:b w:val="1"/>
          <w:color w:val="636466"/>
          <w:sz w:val="22"/>
          <w:szCs w:val="22"/>
        </w:rPr>
      </w:pPr>
      <w:r w:rsidDel="00000000" w:rsidR="00000000" w:rsidRPr="00000000">
        <w:rPr>
          <w:rtl w:val="0"/>
        </w:rPr>
      </w:r>
    </w:p>
    <w:p w:rsidR="00000000" w:rsidDel="00000000" w:rsidP="00000000" w:rsidRDefault="00000000" w:rsidRPr="00000000" w14:paraId="00000066">
      <w:pPr>
        <w:ind w:right="-815"/>
        <w:rPr>
          <w:rFonts w:ascii="Arial" w:cs="Arial" w:eastAsia="Arial" w:hAnsi="Arial"/>
          <w:color w:val="007dc5"/>
          <w:sz w:val="22"/>
          <w:szCs w:val="22"/>
        </w:rPr>
      </w:pPr>
      <w:r w:rsidDel="00000000" w:rsidR="00000000" w:rsidRPr="00000000">
        <w:rPr>
          <w:rFonts w:ascii="Arial" w:cs="Arial" w:eastAsia="Arial" w:hAnsi="Arial"/>
          <w:color w:val="636466"/>
          <w:sz w:val="22"/>
          <w:szCs w:val="22"/>
          <w:rtl w:val="0"/>
        </w:rPr>
        <w:t xml:space="preserve">The Trust needs to process data to enter into an employment contract with you and to meet its obligations under your employment contract. For example, it needs to process your data to provide you with an employment contract, to pay you in accordance with your employment contract and to administer benefit, pension and insurance entitlements.</w:t>
      </w:r>
      <w:r w:rsidDel="00000000" w:rsidR="00000000" w:rsidRPr="00000000">
        <w:rPr>
          <w:rtl w:val="0"/>
        </w:rPr>
      </w:r>
    </w:p>
    <w:p w:rsidR="00000000" w:rsidDel="00000000" w:rsidP="00000000" w:rsidRDefault="00000000" w:rsidRPr="00000000" w14:paraId="00000067">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68">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In some cases, the Trust needs to process your data to ensure that it is complying with its legal obligations. For example, it is required to check an employee's entitlement to work in the UK, to deduct tax, to comply with health and safety laws and to enable employees to take periods of leave to which they are entitled.</w:t>
      </w:r>
    </w:p>
    <w:p w:rsidR="00000000" w:rsidDel="00000000" w:rsidP="00000000" w:rsidRDefault="00000000" w:rsidRPr="00000000" w14:paraId="00000069">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6A">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In other cases, the Trust has a legitimate interest in processing personal data before, during and after the end of the employment relationship. Processing employee data allows the organisation to:</w:t>
      </w:r>
    </w:p>
    <w:p w:rsidR="00000000" w:rsidDel="00000000" w:rsidP="00000000" w:rsidRDefault="00000000" w:rsidRPr="00000000" w14:paraId="0000006B">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run recruitment and promotion processes;</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maintain accurate and up-to-date employment records and contact details (including details of who to contact in the event of an emergency), and records of employee contractual and statutory rights;</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operate and keep a record of disciplinary and grievance processes, to ensure acceptable conduct within the workplace;</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operate and keep a record of employee performance and related processes, to plan for career development, and for succession planning and workforce management purposes;</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operate and keep a record of absence and absence management procedures, to allow effective workforce management and ensure that employees are receiving the pay or other benefits to which they are entitled;</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obtain occupational health advice, to ensure that it complies with duties in relation to individuals with disabilities, meet its obligations under health and safety law, and ensure that employees are receiving the pay or other benefits to which they are entitled;</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operate and keep a record of other types of leave (including maternity, paternity,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adoption, parental and shared parental leave), to allow effective workforce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management, to ensure that the organisation complies with duties in relation to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leave entitlement, and to ensure that employees are receiving the pay or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other benefits to which they are entitled;</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ensure effective general HR and business administration;</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provide references on request for current or former employees; and</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respond to and defend against legal claims.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Some special categories of personal data, such as information about health or medical conditions, is processed to carry out employment law obligations (such as those in relation to employees with disabilities).</w:t>
      </w:r>
    </w:p>
    <w:p w:rsidR="00000000" w:rsidDel="00000000" w:rsidP="00000000" w:rsidRDefault="00000000" w:rsidRPr="00000000" w14:paraId="0000007C">
      <w:pPr>
        <w:ind w:right="-815"/>
        <w:rPr>
          <w:rFonts w:ascii="Arial" w:cs="Arial" w:eastAsia="Arial" w:hAnsi="Arial"/>
          <w:color w:val="007dc5"/>
          <w:sz w:val="22"/>
          <w:szCs w:val="22"/>
        </w:rPr>
      </w:pPr>
      <w:r w:rsidDel="00000000" w:rsidR="00000000" w:rsidRPr="00000000">
        <w:rPr>
          <w:rtl w:val="0"/>
        </w:rPr>
      </w:r>
    </w:p>
    <w:p w:rsidR="00000000" w:rsidDel="00000000" w:rsidP="00000000" w:rsidRDefault="00000000" w:rsidRPr="00000000" w14:paraId="0000007D">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Where the Trust processes other special categories of personal data, such as information about ethnic origin, sexual orientation or religion or belief, this is done for the purposes of equal opportunities monitoring. This is to carry out its obligations and exercise specific rights in relation to employment.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1"/>
          <w:i w:val="0"/>
          <w:smallCaps w:val="0"/>
          <w:strike w:val="0"/>
          <w:color w:val="636466"/>
          <w:sz w:val="22"/>
          <w:szCs w:val="22"/>
          <w:u w:val="none"/>
          <w:shd w:fill="auto" w:val="clear"/>
          <w:vertAlign w:val="baseline"/>
          <w:rtl w:val="0"/>
        </w:rPr>
        <w:t xml:space="preserve">Who has access to data?</w:t>
      </w:r>
      <w:r w:rsidDel="00000000" w:rsidR="00000000" w:rsidRPr="00000000">
        <w:rPr>
          <w:rtl w:val="0"/>
        </w:rPr>
      </w:r>
    </w:p>
    <w:p w:rsidR="00000000" w:rsidDel="00000000" w:rsidP="00000000" w:rsidRDefault="00000000" w:rsidRPr="00000000" w14:paraId="0000007F">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Your information may be shared internally, including with members of the HR and recruitment team (including payroll), your line manager, senior managers and IT staff if access to the data is necessary for performance of their roles. </w:t>
      </w:r>
    </w:p>
    <w:p w:rsidR="00000000" w:rsidDel="00000000" w:rsidP="00000000" w:rsidRDefault="00000000" w:rsidRPr="00000000" w14:paraId="00000080">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81">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The Trust shares your data with third parties in order to obtain pre-employment references from other employers, obtain employment background checks from third-party providers and obtain necessary criminal records checks from the Disclosure and Barring Service. In those circumstances the data will be subject to confidentiality arrangements.</w:t>
      </w:r>
    </w:p>
    <w:p w:rsidR="00000000" w:rsidDel="00000000" w:rsidP="00000000" w:rsidRDefault="00000000" w:rsidRPr="00000000" w14:paraId="00000082">
      <w:pPr>
        <w:ind w:right="-815"/>
        <w:rPr>
          <w:rFonts w:ascii="Arial" w:cs="Arial" w:eastAsia="Arial" w:hAnsi="Arial"/>
          <w:color w:val="595959"/>
          <w:sz w:val="22"/>
          <w:szCs w:val="22"/>
        </w:rPr>
      </w:pPr>
      <w:r w:rsidDel="00000000" w:rsidR="00000000" w:rsidRPr="00000000">
        <w:rPr>
          <w:rtl w:val="0"/>
        </w:rPr>
      </w:r>
    </w:p>
    <w:p w:rsidR="00000000" w:rsidDel="00000000" w:rsidP="00000000" w:rsidRDefault="00000000" w:rsidRPr="00000000" w14:paraId="00000083">
      <w:pPr>
        <w:ind w:right="-815"/>
        <w:rPr>
          <w:rFonts w:ascii="Arial" w:cs="Arial" w:eastAsia="Arial" w:hAnsi="Arial"/>
          <w:color w:val="ff0000"/>
          <w:sz w:val="22"/>
          <w:szCs w:val="22"/>
        </w:rPr>
      </w:pPr>
      <w:r w:rsidDel="00000000" w:rsidR="00000000" w:rsidRPr="00000000">
        <w:rPr>
          <w:rFonts w:ascii="Arial" w:cs="Arial" w:eastAsia="Arial" w:hAnsi="Arial"/>
          <w:color w:val="595959"/>
          <w:sz w:val="22"/>
          <w:szCs w:val="22"/>
          <w:rtl w:val="0"/>
        </w:rPr>
        <w:t xml:space="preserve">The Trust also shares your data with third parties that process data on its behalf, in connection with payroll, HR, the provision of benefits and the provision of occupational health services</w:t>
      </w:r>
      <w:r w:rsidDel="00000000" w:rsidR="00000000" w:rsidRPr="00000000">
        <w:rPr>
          <w:rtl w:val="0"/>
        </w:rPr>
      </w:r>
    </w:p>
    <w:p w:rsidR="00000000" w:rsidDel="00000000" w:rsidP="00000000" w:rsidRDefault="00000000" w:rsidRPr="00000000" w14:paraId="00000084">
      <w:pPr>
        <w:ind w:right="-815"/>
        <w:rPr>
          <w:rFonts w:ascii="Arial" w:cs="Arial" w:eastAsia="Arial" w:hAnsi="Arial"/>
          <w:color w:val="595959"/>
          <w:sz w:val="22"/>
          <w:szCs w:val="22"/>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our local authority - we are required to share information about our employees with our local authority (LA) under section 5 of the Education (Supply of Information about the School Workforce) (England) Regulations 2007 and amendments an in order for processing of our payroll arrangements</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the Department for Education (DfE) - we share personal data with the Department for Education (DfE) on a statutory basis. This data sharing underpins workforce policy monitoring, evaluation, and links to school funding/expenditure and the assessment educational attainment</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Iris Software for the database we use to manage our employees’ records</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Simply Health for the purposes of administering the Trust’s health-related benefits package.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5" w:firstLine="0"/>
        <w:jc w:val="left"/>
        <w:rPr>
          <w:rFonts w:ascii="Arial" w:cs="Arial" w:eastAsia="Arial" w:hAnsi="Arial"/>
          <w:b w:val="0"/>
          <w:i w:val="0"/>
          <w:smallCaps w:val="0"/>
          <w:strike w:val="0"/>
          <w:color w:val="007dc5"/>
          <w:sz w:val="22"/>
          <w:szCs w:val="22"/>
          <w:highlight w:val="yellow"/>
          <w:u w:val="none"/>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There may be occasions where your data is transferred outside of the UK.  Where this is necessary, this will be done so in accordance with data protection law, ensuring adequate safeguards are in place.</w:t>
      </w:r>
      <w:r w:rsidDel="00000000" w:rsidR="00000000" w:rsidRPr="00000000">
        <w:rPr>
          <w:rFonts w:ascii="Arial" w:cs="Arial" w:eastAsia="Arial" w:hAnsi="Arial"/>
          <w:b w:val="0"/>
          <w:i w:val="0"/>
          <w:smallCaps w:val="0"/>
          <w:strike w:val="0"/>
          <w:color w:val="007dc5"/>
          <w:sz w:val="22"/>
          <w:szCs w:val="22"/>
          <w:highlight w:val="yellow"/>
          <w:u w:val="none"/>
          <w:vertAlign w:val="baseline"/>
          <w:rtl w:val="0"/>
        </w:rPr>
        <w:t xml:space="preserv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1"/>
          <w:i w:val="0"/>
          <w:smallCaps w:val="0"/>
          <w:strike w:val="0"/>
          <w:color w:val="636466"/>
          <w:sz w:val="22"/>
          <w:szCs w:val="22"/>
          <w:u w:val="none"/>
          <w:shd w:fill="auto" w:val="clear"/>
          <w:vertAlign w:val="baseline"/>
          <w:rtl w:val="0"/>
        </w:rPr>
        <w:t xml:space="preserve">How Does the Trust Protect Data?</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The Mersey View Learning Trust takes the security of your data seriously. The Trust has                        internal policies and controls in place to try to ensure that your data is not lost, accidentally                   destroyed, misused or disclosed, and is not accessed except by its employees in the                       performance of their duties.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Where the Trust engages third parties to process personal data on its behalf, they do so on the basis of written instructions, are under a duty of confidentiality and are obliged to implement appropriate technical and organisational measures to ensure the security of data.</w:t>
      </w:r>
    </w:p>
    <w:p w:rsidR="00000000" w:rsidDel="00000000" w:rsidP="00000000" w:rsidRDefault="00000000" w:rsidRPr="00000000" w14:paraId="0000008D">
      <w:pPr>
        <w:spacing w:after="280" w:before="280" w:lineRule="auto"/>
        <w:ind w:right="-815"/>
        <w:rPr>
          <w:rFonts w:ascii="Arial" w:cs="Arial" w:eastAsia="Arial" w:hAnsi="Arial"/>
          <w:color w:val="636466"/>
          <w:sz w:val="22"/>
          <w:szCs w:val="22"/>
        </w:rPr>
      </w:pPr>
      <w:r w:rsidDel="00000000" w:rsidR="00000000" w:rsidRPr="00000000">
        <w:rPr>
          <w:rFonts w:ascii="Arial" w:cs="Arial" w:eastAsia="Arial" w:hAnsi="Arial"/>
          <w:b w:val="1"/>
          <w:color w:val="636466"/>
          <w:sz w:val="22"/>
          <w:szCs w:val="22"/>
          <w:rtl w:val="0"/>
        </w:rPr>
        <w:t xml:space="preserve">For How Long Does the Trust Keep Data?</w:t>
      </w:r>
      <w:r w:rsidDel="00000000" w:rsidR="00000000" w:rsidRPr="00000000">
        <w:rPr>
          <w:rtl w:val="0"/>
        </w:rPr>
      </w:r>
    </w:p>
    <w:p w:rsidR="00000000" w:rsidDel="00000000" w:rsidP="00000000" w:rsidRDefault="00000000" w:rsidRPr="00000000" w14:paraId="0000008E">
      <w:pPr>
        <w:spacing w:after="280" w:before="280" w:lineRule="auto"/>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The Mersey View Learning Trust will hold your personal data for the duration of your employment. </w:t>
      </w:r>
    </w:p>
    <w:p w:rsidR="00000000" w:rsidDel="00000000" w:rsidP="00000000" w:rsidRDefault="00000000" w:rsidRPr="00000000" w14:paraId="0000008F">
      <w:pPr>
        <w:spacing w:after="280" w:before="280" w:lineRule="auto"/>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The periods for which your data is held after the end of e</w:t>
      </w:r>
      <w:r w:rsidDel="00000000" w:rsidR="00000000" w:rsidRPr="00000000">
        <w:rPr>
          <w:rFonts w:ascii="Arial" w:cs="Arial" w:eastAsia="Arial" w:hAnsi="Arial"/>
          <w:color w:val="595959"/>
          <w:sz w:val="22"/>
          <w:szCs w:val="22"/>
          <w:rtl w:val="0"/>
        </w:rPr>
        <w:t xml:space="preserve">mployment are set out in our retention schedule which can be obtained from the Trust office, if required.  </w:t>
      </w:r>
      <w:r w:rsidDel="00000000" w:rsidR="00000000" w:rsidRPr="00000000">
        <w:rPr>
          <w:rtl w:val="0"/>
        </w:rPr>
      </w:r>
    </w:p>
    <w:p w:rsidR="00000000" w:rsidDel="00000000" w:rsidP="00000000" w:rsidRDefault="00000000" w:rsidRPr="00000000" w14:paraId="00000090">
      <w:pPr>
        <w:spacing w:after="200" w:line="276" w:lineRule="auto"/>
        <w:rPr>
          <w:rFonts w:ascii="Arial" w:cs="Arial" w:eastAsia="Arial" w:hAnsi="Arial"/>
          <w:b w:val="1"/>
          <w:color w:val="636466"/>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1">
      <w:pPr>
        <w:ind w:right="-815"/>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Data Collection Requirements</w:t>
      </w:r>
    </w:p>
    <w:p w:rsidR="00000000" w:rsidDel="00000000" w:rsidP="00000000" w:rsidRDefault="00000000" w:rsidRPr="00000000" w14:paraId="00000092">
      <w:pPr>
        <w:ind w:right="-815"/>
        <w:rPr>
          <w:rFonts w:ascii="Arial" w:cs="Arial" w:eastAsia="Arial" w:hAnsi="Arial"/>
          <w:b w:val="1"/>
          <w:color w:val="636466"/>
          <w:sz w:val="22"/>
          <w:szCs w:val="22"/>
        </w:rPr>
      </w:pPr>
      <w:r w:rsidDel="00000000" w:rsidR="00000000" w:rsidRPr="00000000">
        <w:rPr>
          <w:rtl w:val="0"/>
        </w:rPr>
      </w:r>
    </w:p>
    <w:p w:rsidR="00000000" w:rsidDel="00000000" w:rsidP="00000000" w:rsidRDefault="00000000" w:rsidRPr="00000000" w14:paraId="00000093">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rsidR="00000000" w:rsidDel="00000000" w:rsidP="00000000" w:rsidRDefault="00000000" w:rsidRPr="00000000" w14:paraId="00000094">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95">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To find out more about the data collection requirements placed on us by the Department for Education including the data that we share with them, go to </w:t>
      </w:r>
      <w:hyperlink r:id="rId9">
        <w:r w:rsidDel="00000000" w:rsidR="00000000" w:rsidRPr="00000000">
          <w:rPr>
            <w:rFonts w:ascii="Arial" w:cs="Arial" w:eastAsia="Arial" w:hAnsi="Arial"/>
            <w:color w:val="0000ff"/>
            <w:sz w:val="22"/>
            <w:szCs w:val="22"/>
            <w:u w:val="single"/>
            <w:rtl w:val="0"/>
          </w:rPr>
          <w:t xml:space="preserve">https://www.gov.uk/education/data-collection-and-censuses-for-schools</w:t>
        </w:r>
      </w:hyperlink>
      <w:r w:rsidDel="00000000" w:rsidR="00000000" w:rsidRPr="00000000">
        <w:rPr>
          <w:rFonts w:ascii="Arial" w:cs="Arial" w:eastAsia="Arial" w:hAnsi="Arial"/>
          <w:color w:val="636466"/>
          <w:sz w:val="22"/>
          <w:szCs w:val="22"/>
          <w:rtl w:val="0"/>
        </w:rPr>
        <w:t xml:space="preserve">.</w:t>
      </w:r>
    </w:p>
    <w:p w:rsidR="00000000" w:rsidDel="00000000" w:rsidP="00000000" w:rsidRDefault="00000000" w:rsidRPr="00000000" w14:paraId="00000096">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97">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The department may share information about school employees with third parties who promote the education or well-being of children or the effective deployment of school staff in England by:</w:t>
      </w:r>
    </w:p>
    <w:p w:rsidR="00000000" w:rsidDel="00000000" w:rsidP="00000000" w:rsidRDefault="00000000" w:rsidRPr="00000000" w14:paraId="00000098">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conducting research or analysis</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producing statistics</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providing information, advice or guidance</w:t>
      </w:r>
    </w:p>
    <w:p w:rsidR="00000000" w:rsidDel="00000000" w:rsidP="00000000" w:rsidRDefault="00000000" w:rsidRPr="00000000" w14:paraId="0000009C">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9D">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rsidR="00000000" w:rsidDel="00000000" w:rsidP="00000000" w:rsidRDefault="00000000" w:rsidRPr="00000000" w14:paraId="0000009E">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who is requesting the data</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the purpose for which it is required</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the level and sensitivity of data requested; and </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the arrangements in place to securely store and handle the data </w:t>
      </w:r>
    </w:p>
    <w:p w:rsidR="00000000" w:rsidDel="00000000" w:rsidP="00000000" w:rsidRDefault="00000000" w:rsidRPr="00000000" w14:paraId="000000A3">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A4">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To be granted access to school workforce information, organisations must comply with its strict terms and conditions covering the confidentiality and handling of the data, security arrangements and retention and use of the data.</w:t>
      </w:r>
    </w:p>
    <w:p w:rsidR="00000000" w:rsidDel="00000000" w:rsidP="00000000" w:rsidRDefault="00000000" w:rsidRPr="00000000" w14:paraId="000000A5">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A6">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For more information about the department’s data sharing process, please visit: </w:t>
      </w:r>
    </w:p>
    <w:p w:rsidR="00000000" w:rsidDel="00000000" w:rsidP="00000000" w:rsidRDefault="00000000" w:rsidRPr="00000000" w14:paraId="000000A7">
      <w:pPr>
        <w:ind w:right="-815"/>
        <w:rPr>
          <w:rFonts w:ascii="Arial" w:cs="Arial" w:eastAsia="Arial" w:hAnsi="Arial"/>
          <w:color w:val="636466"/>
          <w:sz w:val="22"/>
          <w:szCs w:val="22"/>
        </w:rPr>
      </w:pPr>
      <w:hyperlink r:id="rId10">
        <w:r w:rsidDel="00000000" w:rsidR="00000000" w:rsidRPr="00000000">
          <w:rPr>
            <w:rFonts w:ascii="Arial" w:cs="Arial" w:eastAsia="Arial" w:hAnsi="Arial"/>
            <w:color w:val="0000ff"/>
            <w:sz w:val="22"/>
            <w:szCs w:val="22"/>
            <w:u w:val="single"/>
            <w:rtl w:val="0"/>
          </w:rPr>
          <w:t xml:space="preserve">https://www.gov.uk/data-protection-how-we-collect-and-share-research-data</w:t>
        </w:r>
      </w:hyperlink>
      <w:r w:rsidDel="00000000" w:rsidR="00000000" w:rsidRPr="00000000">
        <w:rPr>
          <w:rFonts w:ascii="Arial" w:cs="Arial" w:eastAsia="Arial" w:hAnsi="Arial"/>
          <w:color w:val="636466"/>
          <w:sz w:val="22"/>
          <w:szCs w:val="22"/>
          <w:rtl w:val="0"/>
        </w:rPr>
        <w:t xml:space="preserve"> </w:t>
      </w:r>
    </w:p>
    <w:p w:rsidR="00000000" w:rsidDel="00000000" w:rsidP="00000000" w:rsidRDefault="00000000" w:rsidRPr="00000000" w14:paraId="000000A8">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A9">
      <w:pPr>
        <w:ind w:right="-815"/>
        <w:rPr>
          <w:rFonts w:ascii="Arial" w:cs="Arial" w:eastAsia="Arial" w:hAnsi="Arial"/>
          <w:color w:val="0000ff"/>
          <w:sz w:val="22"/>
          <w:szCs w:val="22"/>
          <w:u w:val="single"/>
        </w:rPr>
      </w:pPr>
      <w:r w:rsidDel="00000000" w:rsidR="00000000" w:rsidRPr="00000000">
        <w:rPr>
          <w:rFonts w:ascii="Arial" w:cs="Arial" w:eastAsia="Arial" w:hAnsi="Arial"/>
          <w:color w:val="636466"/>
          <w:sz w:val="22"/>
          <w:szCs w:val="22"/>
          <w:rtl w:val="0"/>
        </w:rPr>
        <w:t xml:space="preserve">To contact the department: </w:t>
      </w:r>
      <w:hyperlink r:id="rId11">
        <w:r w:rsidDel="00000000" w:rsidR="00000000" w:rsidRPr="00000000">
          <w:rPr>
            <w:rFonts w:ascii="Arial" w:cs="Arial" w:eastAsia="Arial" w:hAnsi="Arial"/>
            <w:color w:val="0000ff"/>
            <w:sz w:val="22"/>
            <w:szCs w:val="22"/>
            <w:u w:val="single"/>
            <w:rtl w:val="0"/>
          </w:rPr>
          <w:t xml:space="preserve">https://www.gov.uk/contact-dfe</w:t>
        </w:r>
      </w:hyperlink>
      <w:r w:rsidDel="00000000" w:rsidR="00000000" w:rsidRPr="00000000">
        <w:rPr>
          <w:rtl w:val="0"/>
        </w:rPr>
      </w:r>
    </w:p>
    <w:p w:rsidR="00000000" w:rsidDel="00000000" w:rsidP="00000000" w:rsidRDefault="00000000" w:rsidRPr="00000000" w14:paraId="000000AA">
      <w:pPr>
        <w:ind w:right="-815"/>
        <w:rPr>
          <w:rFonts w:ascii="Arial" w:cs="Arial" w:eastAsia="Arial" w:hAnsi="Arial"/>
          <w:color w:val="0000ff"/>
          <w:sz w:val="22"/>
          <w:szCs w:val="22"/>
          <w:u w:val="single"/>
        </w:rPr>
      </w:pPr>
      <w:r w:rsidDel="00000000" w:rsidR="00000000" w:rsidRPr="00000000">
        <w:rPr>
          <w:rtl w:val="0"/>
        </w:rPr>
      </w:r>
    </w:p>
    <w:p w:rsidR="00000000" w:rsidDel="00000000" w:rsidP="00000000" w:rsidRDefault="00000000" w:rsidRPr="00000000" w14:paraId="000000AB">
      <w:pPr>
        <w:ind w:right="-815"/>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Requesting Access to Your Personal Data</w:t>
      </w:r>
    </w:p>
    <w:p w:rsidR="00000000" w:rsidDel="00000000" w:rsidP="00000000" w:rsidRDefault="00000000" w:rsidRPr="00000000" w14:paraId="000000AC">
      <w:pPr>
        <w:ind w:right="-815"/>
        <w:rPr>
          <w:rFonts w:ascii="Arial" w:cs="Arial" w:eastAsia="Arial" w:hAnsi="Arial"/>
          <w:b w:val="1"/>
          <w:color w:val="636466"/>
          <w:sz w:val="22"/>
          <w:szCs w:val="22"/>
        </w:rPr>
      </w:pPr>
      <w:r w:rsidDel="00000000" w:rsidR="00000000" w:rsidRPr="00000000">
        <w:rPr>
          <w:rtl w:val="0"/>
        </w:rPr>
      </w:r>
    </w:p>
    <w:p w:rsidR="00000000" w:rsidDel="00000000" w:rsidP="00000000" w:rsidRDefault="00000000" w:rsidRPr="00000000" w14:paraId="000000AD">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As a data subject, you have a number of rights. You can:</w:t>
      </w:r>
    </w:p>
    <w:p w:rsidR="00000000" w:rsidDel="00000000" w:rsidP="00000000" w:rsidRDefault="00000000" w:rsidRPr="00000000" w14:paraId="000000AE">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access and obtain a copy of your data on request;</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require the Trust to change incorrect or incomplete data;</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require the Trust to delete or stop processing your data, for example where the data is no longer necessary for the purposes of processing; and</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815" w:hanging="370.99999999999994"/>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object to the processing of your data where the school is relying on its legitimate interests as the legal ground for processing.</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If you would like to exercise any of these rights, please contact </w:t>
      </w:r>
      <w:hyperlink r:id="rId12">
        <w:r w:rsidDel="00000000" w:rsidR="00000000" w:rsidRPr="00000000">
          <w:rPr>
            <w:rFonts w:ascii="Arial" w:cs="Arial" w:eastAsia="Arial" w:hAnsi="Arial"/>
            <w:color w:val="0000ff"/>
            <w:sz w:val="22"/>
            <w:szCs w:val="22"/>
            <w:u w:val="single"/>
            <w:rtl w:val="0"/>
          </w:rPr>
          <w:t xml:space="preserve">admin@merseyview.com</w:t>
        </w:r>
      </w:hyperlink>
      <w:r w:rsidDel="00000000" w:rsidR="00000000" w:rsidRPr="00000000">
        <w:rPr>
          <w:rtl w:val="0"/>
        </w:rPr>
      </w:r>
    </w:p>
    <w:p w:rsidR="00000000" w:rsidDel="00000000" w:rsidP="00000000" w:rsidRDefault="00000000" w:rsidRPr="00000000" w14:paraId="000000B5">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B6">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If you have a concern about the way we are collecting or using your personal data, we ask that you raise your concern with us in the first instance. Alternatively, you can contact the Information Commissioner’s Office at </w:t>
      </w:r>
      <w:hyperlink r:id="rId13">
        <w:r w:rsidDel="00000000" w:rsidR="00000000" w:rsidRPr="00000000">
          <w:rPr>
            <w:rFonts w:ascii="Arial" w:cs="Arial" w:eastAsia="Arial" w:hAnsi="Arial"/>
            <w:color w:val="636466"/>
            <w:sz w:val="22"/>
            <w:szCs w:val="22"/>
            <w:u w:val="single"/>
            <w:rtl w:val="0"/>
          </w:rPr>
          <w:t xml:space="preserve">https://ico.org.uk/concerns/</w:t>
        </w:r>
      </w:hyperlink>
      <w:r w:rsidDel="00000000" w:rsidR="00000000" w:rsidRPr="00000000">
        <w:rPr>
          <w:rtl w:val="0"/>
        </w:rPr>
      </w:r>
    </w:p>
    <w:p w:rsidR="00000000" w:rsidDel="00000000" w:rsidP="00000000" w:rsidRDefault="00000000" w:rsidRPr="00000000" w14:paraId="000000B7">
      <w:pPr>
        <w:spacing w:after="280" w:before="280" w:lineRule="auto"/>
        <w:ind w:right="-815"/>
        <w:rPr>
          <w:rFonts w:ascii="Arial" w:cs="Arial" w:eastAsia="Arial" w:hAnsi="Arial"/>
          <w:color w:val="636466"/>
          <w:sz w:val="22"/>
          <w:szCs w:val="22"/>
        </w:rPr>
      </w:pPr>
      <w:r w:rsidDel="00000000" w:rsidR="00000000" w:rsidRPr="00000000">
        <w:rPr>
          <w:rFonts w:ascii="Arial" w:cs="Arial" w:eastAsia="Arial" w:hAnsi="Arial"/>
          <w:b w:val="1"/>
          <w:color w:val="636466"/>
          <w:sz w:val="22"/>
          <w:szCs w:val="22"/>
          <w:rtl w:val="0"/>
        </w:rPr>
        <w:t xml:space="preserve">What If You Do Not Provide Personal Data?</w:t>
      </w:r>
      <w:r w:rsidDel="00000000" w:rsidR="00000000" w:rsidRPr="00000000">
        <w:rPr>
          <w:rtl w:val="0"/>
        </w:rPr>
      </w:r>
    </w:p>
    <w:p w:rsidR="00000000" w:rsidDel="00000000" w:rsidP="00000000" w:rsidRDefault="00000000" w:rsidRPr="00000000" w14:paraId="000000B8">
      <w:pPr>
        <w:spacing w:after="280" w:before="280" w:lineRule="auto"/>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You have some obligations under your employment contract to provide the school with data. In particular, you are required to report absences from work and may be required to provide information about disciplinary or other matters under the implied duty of good faith. You may also have to provide the school with data in order to exercise your statutory rights, such as in relation to statutory leave entitlements. Failing to provide the data may mean that you are unable to exercise your statutory rights.</w:t>
      </w:r>
    </w:p>
    <w:p w:rsidR="00000000" w:rsidDel="00000000" w:rsidP="00000000" w:rsidRDefault="00000000" w:rsidRPr="00000000" w14:paraId="000000B9">
      <w:pPr>
        <w:spacing w:after="280" w:before="280" w:lineRule="auto"/>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Certain information, such as contact details, your right to work in the UK and payment details, have to be provided to enable the school to enter a contract of employment with you. If you do not provide other information, this will hinder the school’s ability to administer the rights and obligations arising as a result of the employment relationship efficiently.</w:t>
      </w:r>
    </w:p>
    <w:p w:rsidR="00000000" w:rsidDel="00000000" w:rsidP="00000000" w:rsidRDefault="00000000" w:rsidRPr="00000000" w14:paraId="000000BA">
      <w:pPr>
        <w:spacing w:after="280" w:before="280" w:lineRule="auto"/>
        <w:ind w:right="-815"/>
        <w:rPr>
          <w:rFonts w:ascii="Arial" w:cs="Arial" w:eastAsia="Arial" w:hAnsi="Arial"/>
          <w:color w:val="595959"/>
          <w:sz w:val="22"/>
          <w:szCs w:val="22"/>
        </w:rPr>
      </w:pPr>
      <w:r w:rsidDel="00000000" w:rsidR="00000000" w:rsidRPr="00000000">
        <w:rPr>
          <w:rFonts w:ascii="Arial" w:cs="Arial" w:eastAsia="Arial" w:hAnsi="Arial"/>
          <w:b w:val="1"/>
          <w:color w:val="595959"/>
          <w:sz w:val="22"/>
          <w:szCs w:val="22"/>
          <w:rtl w:val="0"/>
        </w:rPr>
        <w:t xml:space="preserve">Automated decision-making</w:t>
      </w:r>
      <w:r w:rsidDel="00000000" w:rsidR="00000000" w:rsidRPr="00000000">
        <w:rPr>
          <w:rtl w:val="0"/>
        </w:rPr>
      </w:r>
    </w:p>
    <w:p w:rsidR="00000000" w:rsidDel="00000000" w:rsidP="00000000" w:rsidRDefault="00000000" w:rsidRPr="00000000" w14:paraId="000000BB">
      <w:pPr>
        <w:spacing w:after="280" w:before="280" w:lineRule="auto"/>
        <w:ind w:right="-815"/>
        <w:rPr>
          <w:rFonts w:ascii="Arial" w:cs="Arial" w:eastAsia="Arial" w:hAnsi="Arial"/>
          <w:color w:val="595959"/>
          <w:sz w:val="22"/>
          <w:szCs w:val="22"/>
        </w:rPr>
      </w:pPr>
      <w:r w:rsidDel="00000000" w:rsidR="00000000" w:rsidRPr="00000000">
        <w:rPr>
          <w:rFonts w:ascii="Arial" w:cs="Arial" w:eastAsia="Arial" w:hAnsi="Arial"/>
          <w:color w:val="595959"/>
          <w:sz w:val="22"/>
          <w:szCs w:val="22"/>
          <w:rtl w:val="0"/>
        </w:rPr>
        <w:t xml:space="preserve">Employment decisions are not based solely on automated decision-making.</w:t>
      </w:r>
    </w:p>
    <w:p w:rsidR="00000000" w:rsidDel="00000000" w:rsidP="00000000" w:rsidRDefault="00000000" w:rsidRPr="00000000" w14:paraId="000000BC">
      <w:pPr>
        <w:ind w:right="-815"/>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Further information</w:t>
      </w:r>
    </w:p>
    <w:p w:rsidR="00000000" w:rsidDel="00000000" w:rsidP="00000000" w:rsidRDefault="00000000" w:rsidRPr="00000000" w14:paraId="000000BD">
      <w:pPr>
        <w:ind w:right="-815"/>
        <w:rPr>
          <w:rFonts w:ascii="Arial" w:cs="Arial" w:eastAsia="Arial" w:hAnsi="Arial"/>
          <w:b w:val="1"/>
          <w:color w:val="636466"/>
          <w:sz w:val="22"/>
          <w:szCs w:val="22"/>
        </w:rPr>
      </w:pPr>
      <w:r w:rsidDel="00000000" w:rsidR="00000000" w:rsidRPr="00000000">
        <w:rPr>
          <w:rtl w:val="0"/>
        </w:rPr>
      </w:r>
    </w:p>
    <w:p w:rsidR="00000000" w:rsidDel="00000000" w:rsidP="00000000" w:rsidRDefault="00000000" w:rsidRPr="00000000" w14:paraId="000000BE">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If you would like to discuss anything in this privacy notice, please contact:</w:t>
      </w:r>
    </w:p>
    <w:p w:rsidR="00000000" w:rsidDel="00000000" w:rsidP="00000000" w:rsidRDefault="00000000" w:rsidRPr="00000000" w14:paraId="000000BF">
      <w:pPr>
        <w:ind w:right="-815"/>
        <w:rPr>
          <w:rFonts w:ascii="Arial" w:cs="Arial" w:eastAsia="Arial" w:hAnsi="Arial"/>
          <w:color w:val="595959"/>
          <w:sz w:val="22"/>
          <w:szCs w:val="22"/>
        </w:rPr>
      </w:pPr>
      <w:r w:rsidDel="00000000" w:rsidR="00000000" w:rsidRPr="00000000">
        <w:rPr>
          <w:rtl w:val="0"/>
        </w:rPr>
      </w:r>
    </w:p>
    <w:p w:rsidR="00000000" w:rsidDel="00000000" w:rsidP="00000000" w:rsidRDefault="00000000" w:rsidRPr="00000000" w14:paraId="000000C0">
      <w:pPr>
        <w:ind w:right="-815"/>
        <w:rPr>
          <w:rFonts w:ascii="Arial" w:cs="Arial" w:eastAsia="Arial" w:hAnsi="Arial"/>
          <w:color w:val="595959"/>
          <w:sz w:val="22"/>
          <w:szCs w:val="22"/>
        </w:rPr>
      </w:pPr>
      <w:r w:rsidDel="00000000" w:rsidR="00000000" w:rsidRPr="00000000">
        <w:rPr>
          <w:rFonts w:ascii="Arial" w:cs="Arial" w:eastAsia="Arial" w:hAnsi="Arial"/>
          <w:color w:val="595959"/>
          <w:sz w:val="22"/>
          <w:szCs w:val="22"/>
          <w:rtl w:val="0"/>
        </w:rPr>
        <w:t xml:space="preserve">Schools’ Choice Data Protection Officer at </w:t>
      </w:r>
      <w:hyperlink r:id="rId14">
        <w:r w:rsidDel="00000000" w:rsidR="00000000" w:rsidRPr="00000000">
          <w:rPr>
            <w:rFonts w:ascii="Arial" w:cs="Arial" w:eastAsia="Arial" w:hAnsi="Arial"/>
            <w:color w:val="595959"/>
            <w:sz w:val="22"/>
            <w:szCs w:val="22"/>
            <w:u w:val="single"/>
            <w:rtl w:val="0"/>
          </w:rPr>
          <w:t xml:space="preserve">data.protection@schoolschoice.org</w:t>
        </w:r>
      </w:hyperlink>
      <w:r w:rsidDel="00000000" w:rsidR="00000000" w:rsidRPr="00000000">
        <w:rPr>
          <w:rFonts w:ascii="Arial" w:cs="Arial" w:eastAsia="Arial" w:hAnsi="Arial"/>
          <w:color w:val="595959"/>
          <w:sz w:val="22"/>
          <w:szCs w:val="22"/>
          <w:rtl w:val="0"/>
        </w:rPr>
        <w:tab/>
      </w:r>
    </w:p>
    <w:p w:rsidR="00000000" w:rsidDel="00000000" w:rsidP="00000000" w:rsidRDefault="00000000" w:rsidRPr="00000000" w14:paraId="000000C1">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C4">
      <w:pPr>
        <w:rPr>
          <w:sz w:val="22"/>
          <w:szCs w:val="22"/>
        </w:rPr>
      </w:pPr>
      <w:r w:rsidDel="00000000" w:rsidR="00000000" w:rsidRPr="00000000">
        <w:rPr>
          <w:rtl w:val="0"/>
        </w:rPr>
      </w:r>
    </w:p>
    <w:p w:rsidR="00000000" w:rsidDel="00000000" w:rsidP="00000000" w:rsidRDefault="00000000" w:rsidRPr="00000000" w14:paraId="000000C5">
      <w:pPr>
        <w:rPr>
          <w:sz w:val="22"/>
          <w:szCs w:val="22"/>
        </w:rPr>
      </w:pPr>
      <w:r w:rsidDel="00000000" w:rsidR="00000000" w:rsidRPr="00000000">
        <w:rPr>
          <w:rtl w:val="0"/>
        </w:rPr>
      </w:r>
    </w:p>
    <w:p w:rsidR="00000000" w:rsidDel="00000000" w:rsidP="00000000" w:rsidRDefault="00000000" w:rsidRPr="00000000" w14:paraId="000000C6">
      <w:pPr>
        <w:rPr>
          <w:sz w:val="22"/>
          <w:szCs w:val="22"/>
        </w:rPr>
      </w:pPr>
      <w:r w:rsidDel="00000000" w:rsidR="00000000" w:rsidRPr="00000000">
        <w:rPr>
          <w:rtl w:val="0"/>
        </w:rPr>
      </w:r>
    </w:p>
    <w:p w:rsidR="00000000" w:rsidDel="00000000" w:rsidP="00000000" w:rsidRDefault="00000000" w:rsidRPr="00000000" w14:paraId="000000C7">
      <w:pPr>
        <w:rPr>
          <w:sz w:val="22"/>
          <w:szCs w:val="22"/>
        </w:rPr>
      </w:pPr>
      <w:r w:rsidDel="00000000" w:rsidR="00000000" w:rsidRPr="00000000">
        <w:rPr>
          <w:rtl w:val="0"/>
        </w:rPr>
      </w:r>
    </w:p>
    <w:sectPr>
      <w:footerReference r:id="rId15" w:type="default"/>
      <w:pgSz w:h="16838" w:w="11906" w:orient="portrait"/>
      <w:pgMar w:bottom="719" w:top="2127" w:left="1080" w:right="1080" w:header="180" w:footer="2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781"/>
      </w:tabs>
      <w:spacing w:after="0" w:before="0" w:line="240" w:lineRule="auto"/>
      <w:ind w:left="0" w:right="-3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72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18"/>
      <w:szCs w:val="1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5A36"/>
    <w:pPr>
      <w:spacing w:after="0" w:line="240" w:lineRule="auto"/>
    </w:pPr>
    <w:rPr>
      <w:rFonts w:ascii="Times New Roman" w:cs="Times New Roman" w:eastAsia="Times New Roman" w:hAnsi="Times New Roman"/>
      <w:sz w:val="24"/>
      <w:szCs w:val="24"/>
      <w:lang w:eastAsia="en-GB"/>
    </w:rPr>
  </w:style>
  <w:style w:type="paragraph" w:styleId="Heading1">
    <w:name w:val="heading 1"/>
    <w:basedOn w:val="Normal"/>
    <w:next w:val="Normal"/>
    <w:link w:val="Heading1Char"/>
    <w:qFormat w:val="1"/>
    <w:rsid w:val="003504A5"/>
    <w:pPr>
      <w:keepNext w:val="1"/>
      <w:outlineLvl w:val="0"/>
    </w:pPr>
    <w:rPr>
      <w:rFonts w:ascii="Arial,Bold" w:hAnsi="Arial,Bold"/>
      <w:b w:val="1"/>
      <w:bCs w:val="1"/>
      <w:sz w:val="18"/>
      <w:szCs w:val="18"/>
      <w:lang w:eastAsia="en-US" w:val="en-US"/>
    </w:rPr>
  </w:style>
  <w:style w:type="paragraph" w:styleId="Heading2">
    <w:name w:val="heading 2"/>
    <w:basedOn w:val="Normal"/>
    <w:next w:val="Normal"/>
    <w:link w:val="Heading2Char"/>
    <w:uiPriority w:val="9"/>
    <w:unhideWhenUsed w:val="1"/>
    <w:qFormat w:val="1"/>
    <w:rsid w:val="00F17B8F"/>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unhideWhenUsed w:val="1"/>
    <w:qFormat w:val="1"/>
    <w:rsid w:val="00851E1E"/>
    <w:pPr>
      <w:keepNext w:val="1"/>
      <w:keepLines w:val="1"/>
      <w:spacing w:before="40"/>
      <w:outlineLvl w:val="2"/>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A614B"/>
    <w:pPr>
      <w:tabs>
        <w:tab w:val="center" w:pos="4513"/>
        <w:tab w:val="right" w:pos="9026"/>
      </w:tabs>
    </w:pPr>
  </w:style>
  <w:style w:type="character" w:styleId="HeaderChar" w:customStyle="1">
    <w:name w:val="Header Char"/>
    <w:basedOn w:val="DefaultParagraphFont"/>
    <w:link w:val="Header"/>
    <w:uiPriority w:val="99"/>
    <w:rsid w:val="00CA614B"/>
  </w:style>
  <w:style w:type="paragraph" w:styleId="Footer">
    <w:name w:val="footer"/>
    <w:basedOn w:val="Normal"/>
    <w:link w:val="FooterChar"/>
    <w:uiPriority w:val="99"/>
    <w:unhideWhenUsed w:val="1"/>
    <w:rsid w:val="00CA614B"/>
    <w:pPr>
      <w:tabs>
        <w:tab w:val="center" w:pos="4513"/>
        <w:tab w:val="right" w:pos="9026"/>
      </w:tabs>
    </w:pPr>
  </w:style>
  <w:style w:type="character" w:styleId="FooterChar" w:customStyle="1">
    <w:name w:val="Footer Char"/>
    <w:basedOn w:val="DefaultParagraphFont"/>
    <w:link w:val="Footer"/>
    <w:uiPriority w:val="99"/>
    <w:rsid w:val="00CA614B"/>
  </w:style>
  <w:style w:type="paragraph" w:styleId="BalloonText">
    <w:name w:val="Balloon Text"/>
    <w:basedOn w:val="Normal"/>
    <w:link w:val="BalloonTextChar"/>
    <w:uiPriority w:val="99"/>
    <w:semiHidden w:val="1"/>
    <w:unhideWhenUsed w:val="1"/>
    <w:rsid w:val="00CA614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A614B"/>
    <w:rPr>
      <w:rFonts w:ascii="Tahoma" w:cs="Tahoma" w:hAnsi="Tahoma"/>
      <w:sz w:val="16"/>
      <w:szCs w:val="16"/>
    </w:rPr>
  </w:style>
  <w:style w:type="paragraph" w:styleId="ListParagraph">
    <w:name w:val="List Paragraph"/>
    <w:basedOn w:val="Normal"/>
    <w:uiPriority w:val="34"/>
    <w:qFormat w:val="1"/>
    <w:rsid w:val="00C35A36"/>
    <w:pPr>
      <w:ind w:left="720"/>
      <w:contextualSpacing w:val="1"/>
    </w:pPr>
  </w:style>
  <w:style w:type="character" w:styleId="Hyperlink">
    <w:name w:val="Hyperlink"/>
    <w:basedOn w:val="DefaultParagraphFont"/>
    <w:unhideWhenUsed w:val="1"/>
    <w:rsid w:val="001C38CC"/>
    <w:rPr>
      <w:color w:val="0000ff"/>
      <w:u w:val="single"/>
    </w:rPr>
  </w:style>
  <w:style w:type="character" w:styleId="Heading1Char" w:customStyle="1">
    <w:name w:val="Heading 1 Char"/>
    <w:basedOn w:val="DefaultParagraphFont"/>
    <w:link w:val="Heading1"/>
    <w:rsid w:val="003504A5"/>
    <w:rPr>
      <w:rFonts w:ascii="Arial,Bold" w:cs="Times New Roman" w:eastAsia="Times New Roman" w:hAnsi="Arial,Bold"/>
      <w:b w:val="1"/>
      <w:bCs w:val="1"/>
      <w:sz w:val="18"/>
      <w:szCs w:val="18"/>
      <w:lang w:val="en-US"/>
    </w:rPr>
  </w:style>
  <w:style w:type="paragraph" w:styleId="BodyText">
    <w:name w:val="Body Text"/>
    <w:basedOn w:val="Normal"/>
    <w:link w:val="BodyTextChar"/>
    <w:rsid w:val="003504A5"/>
    <w:pPr>
      <w:autoSpaceDE w:val="0"/>
      <w:autoSpaceDN w:val="0"/>
      <w:adjustRightInd w:val="0"/>
    </w:pPr>
    <w:rPr>
      <w:rFonts w:ascii="Arial" w:hAnsi="Arial"/>
      <w:b w:val="1"/>
      <w:bCs w:val="1"/>
      <w:sz w:val="40"/>
      <w:lang w:eastAsia="en-US"/>
    </w:rPr>
  </w:style>
  <w:style w:type="character" w:styleId="BodyTextChar" w:customStyle="1">
    <w:name w:val="Body Text Char"/>
    <w:basedOn w:val="DefaultParagraphFont"/>
    <w:link w:val="BodyText"/>
    <w:rsid w:val="003504A5"/>
    <w:rPr>
      <w:rFonts w:ascii="Arial" w:cs="Times New Roman" w:eastAsia="Times New Roman" w:hAnsi="Arial"/>
      <w:b w:val="1"/>
      <w:bCs w:val="1"/>
      <w:sz w:val="40"/>
      <w:szCs w:val="24"/>
    </w:rPr>
  </w:style>
  <w:style w:type="paragraph" w:styleId="BodyText2">
    <w:name w:val="Body Text 2"/>
    <w:basedOn w:val="Normal"/>
    <w:link w:val="BodyText2Char"/>
    <w:rsid w:val="003504A5"/>
    <w:pPr>
      <w:autoSpaceDE w:val="0"/>
      <w:autoSpaceDN w:val="0"/>
      <w:adjustRightInd w:val="0"/>
    </w:pPr>
    <w:rPr>
      <w:rFonts w:ascii="Arial" w:cs="Arial" w:hAnsi="Arial"/>
      <w:sz w:val="20"/>
      <w:szCs w:val="18"/>
      <w:lang w:eastAsia="en-US" w:val="en-US"/>
    </w:rPr>
  </w:style>
  <w:style w:type="character" w:styleId="BodyText2Char" w:customStyle="1">
    <w:name w:val="Body Text 2 Char"/>
    <w:basedOn w:val="DefaultParagraphFont"/>
    <w:link w:val="BodyText2"/>
    <w:rsid w:val="003504A5"/>
    <w:rPr>
      <w:rFonts w:ascii="Arial" w:cs="Arial" w:eastAsia="Times New Roman" w:hAnsi="Arial"/>
      <w:sz w:val="20"/>
      <w:szCs w:val="18"/>
      <w:lang w:val="en-US"/>
    </w:rPr>
  </w:style>
  <w:style w:type="paragraph" w:styleId="BodyTextIndent">
    <w:name w:val="Body Text Indent"/>
    <w:basedOn w:val="Normal"/>
    <w:link w:val="BodyTextIndentChar"/>
    <w:rsid w:val="003504A5"/>
    <w:pPr>
      <w:spacing w:after="120"/>
      <w:ind w:left="360"/>
    </w:pPr>
    <w:rPr>
      <w:rFonts w:ascii="Arial" w:hAnsi="Arial"/>
      <w:sz w:val="22"/>
      <w:lang w:eastAsia="en-US"/>
    </w:rPr>
  </w:style>
  <w:style w:type="character" w:styleId="BodyTextIndentChar" w:customStyle="1">
    <w:name w:val="Body Text Indent Char"/>
    <w:basedOn w:val="DefaultParagraphFont"/>
    <w:link w:val="BodyTextIndent"/>
    <w:rsid w:val="003504A5"/>
    <w:rPr>
      <w:rFonts w:ascii="Arial" w:cs="Times New Roman" w:eastAsia="Times New Roman" w:hAnsi="Arial"/>
      <w:szCs w:val="24"/>
    </w:rPr>
  </w:style>
  <w:style w:type="character" w:styleId="PageNumber">
    <w:name w:val="page number"/>
    <w:basedOn w:val="DefaultParagraphFont"/>
    <w:rsid w:val="008D6E94"/>
  </w:style>
  <w:style w:type="table" w:styleId="TableGrid">
    <w:name w:val="Table Grid"/>
    <w:basedOn w:val="TableNormal"/>
    <w:uiPriority w:val="39"/>
    <w:rsid w:val="00AB0C7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F17B8F"/>
    <w:rPr>
      <w:rFonts w:asciiTheme="majorHAnsi" w:cstheme="majorBidi" w:eastAsiaTheme="majorEastAsia" w:hAnsiTheme="majorHAnsi"/>
      <w:color w:val="365f91" w:themeColor="accent1" w:themeShade="0000BF"/>
      <w:sz w:val="26"/>
      <w:szCs w:val="26"/>
      <w:lang w:eastAsia="en-GB"/>
    </w:rPr>
  </w:style>
  <w:style w:type="character" w:styleId="Heading3Char" w:customStyle="1">
    <w:name w:val="Heading 3 Char"/>
    <w:basedOn w:val="DefaultParagraphFont"/>
    <w:link w:val="Heading3"/>
    <w:uiPriority w:val="9"/>
    <w:rsid w:val="00851E1E"/>
    <w:rPr>
      <w:rFonts w:asciiTheme="majorHAnsi" w:cstheme="majorBidi" w:eastAsiaTheme="majorEastAsia" w:hAnsiTheme="majorHAnsi"/>
      <w:color w:val="243f60" w:themeColor="accent1" w:themeShade="00007F"/>
      <w:sz w:val="24"/>
      <w:szCs w:val="24"/>
      <w:lang w:eastAsia="en-GB"/>
    </w:rPr>
  </w:style>
  <w:style w:type="character" w:styleId="Mention">
    <w:name w:val="Mention"/>
    <w:basedOn w:val="DefaultParagraphFont"/>
    <w:uiPriority w:val="99"/>
    <w:semiHidden w:val="1"/>
    <w:unhideWhenUsed w:val="1"/>
    <w:rsid w:val="00FB6D2E"/>
    <w:rPr>
      <w:color w:val="2b579a"/>
      <w:shd w:color="auto" w:fill="e6e6e6" w:val="clear"/>
    </w:rPr>
  </w:style>
  <w:style w:type="paragraph" w:styleId="NormalWeb">
    <w:name w:val="Normal (Web)"/>
    <w:basedOn w:val="Normal"/>
    <w:uiPriority w:val="99"/>
    <w:unhideWhenUsed w:val="1"/>
    <w:rsid w:val="00BC3DCC"/>
    <w:pPr>
      <w:spacing w:after="100" w:afterAutospacing="1" w:before="100" w:beforeAutospacing="1"/>
    </w:pPr>
    <w:rPr>
      <w:rFonts w:eastAsiaTheme="minorEastAsia"/>
    </w:rPr>
  </w:style>
  <w:style w:type="character" w:styleId="UnresolvedMention">
    <w:name w:val="Unresolved Mention"/>
    <w:basedOn w:val="DefaultParagraphFont"/>
    <w:uiPriority w:val="99"/>
    <w:semiHidden w:val="1"/>
    <w:unhideWhenUsed w:val="1"/>
    <w:rsid w:val="00832DC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contact-dfe" TargetMode="External"/><Relationship Id="rId10" Type="http://schemas.openxmlformats.org/officeDocument/2006/relationships/hyperlink" Target="https://www.gov.uk/data-protection-how-we-collect-and-share-research-data" TargetMode="External"/><Relationship Id="rId13" Type="http://schemas.openxmlformats.org/officeDocument/2006/relationships/hyperlink" Target="https://ico.org.uk/concerns/" TargetMode="External"/><Relationship Id="rId12" Type="http://schemas.openxmlformats.org/officeDocument/2006/relationships/hyperlink" Target="mailto:admin@merseyview.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education/data-collection-and-censuses-for-schools" TargetMode="External"/><Relationship Id="rId15" Type="http://schemas.openxmlformats.org/officeDocument/2006/relationships/footer" Target="footer1.xml"/><Relationship Id="rId14" Type="http://schemas.openxmlformats.org/officeDocument/2006/relationships/hyperlink" Target="mailto:data.protection@schoolschoic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8HJphu+rnVMc0n3aD34W4whx0Q==">CgMxLjA4AHIhMUNBeEhfV0V0enBEMHNXc2EzbmNla041TG9rX3h3XzYz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2024-09-17T18:44:00Z</dcterms:created>
  <dc:creator>Chris Eveleigh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0x0101005A23A132AED6B94DB398CE519BFEEF4B</vt:lpwstr>
  </property>
</Properties>
</file>